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5" w:rsidRPr="00696859" w:rsidRDefault="00CF4935" w:rsidP="00CF4935">
      <w:pPr>
        <w:ind w:firstLine="708"/>
        <w:jc w:val="both"/>
        <w:rPr>
          <w:rFonts w:eastAsiaTheme="minorHAnsi"/>
          <w:sz w:val="28"/>
          <w:szCs w:val="28"/>
        </w:rPr>
      </w:pPr>
      <w:r w:rsidRPr="00696859">
        <w:rPr>
          <w:sz w:val="28"/>
          <w:szCs w:val="28"/>
        </w:rPr>
        <w:t xml:space="preserve">На 31.12.2022  профилактические мероприятия Управления </w:t>
      </w:r>
      <w:proofErr w:type="spellStart"/>
      <w:r w:rsidRPr="00696859">
        <w:rPr>
          <w:sz w:val="28"/>
          <w:szCs w:val="28"/>
        </w:rPr>
        <w:t>Роскомнадзора</w:t>
      </w:r>
      <w:proofErr w:type="spellEnd"/>
      <w:r w:rsidRPr="00696859">
        <w:rPr>
          <w:sz w:val="28"/>
          <w:szCs w:val="28"/>
        </w:rPr>
        <w:t xml:space="preserve"> по Владимирской области на 2022 год реализованы  в полном объеме.</w:t>
      </w:r>
    </w:p>
    <w:p w:rsidR="00CF4935" w:rsidRPr="00696859" w:rsidRDefault="00CF4935" w:rsidP="00CF4935">
      <w:pPr>
        <w:ind w:firstLine="709"/>
        <w:rPr>
          <w:b/>
          <w:i/>
          <w:sz w:val="28"/>
          <w:szCs w:val="28"/>
        </w:rPr>
      </w:pPr>
    </w:p>
    <w:p w:rsidR="00CF4935" w:rsidRPr="00696859" w:rsidRDefault="00CF4935" w:rsidP="00CF4935">
      <w:pPr>
        <w:ind w:firstLine="709"/>
        <w:rPr>
          <w:b/>
          <w:i/>
          <w:sz w:val="28"/>
          <w:szCs w:val="28"/>
        </w:rPr>
      </w:pPr>
      <w:r w:rsidRPr="00696859">
        <w:rPr>
          <w:b/>
          <w:i/>
          <w:sz w:val="28"/>
          <w:szCs w:val="28"/>
        </w:rPr>
        <w:t>- сфера связи</w:t>
      </w:r>
    </w:p>
    <w:p w:rsidR="00CF4935" w:rsidRPr="00696859" w:rsidRDefault="00CF4935" w:rsidP="00CF4935">
      <w:pPr>
        <w:ind w:firstLine="709"/>
        <w:rPr>
          <w:b/>
          <w:i/>
          <w:sz w:val="28"/>
          <w:szCs w:val="28"/>
        </w:rPr>
      </w:pPr>
    </w:p>
    <w:p w:rsidR="00CF4935" w:rsidRPr="00696859" w:rsidRDefault="00CF4935" w:rsidP="00CF4935">
      <w:pPr>
        <w:ind w:firstLine="709"/>
        <w:jc w:val="both"/>
        <w:rPr>
          <w:rFonts w:eastAsiaTheme="minorHAnsi"/>
          <w:sz w:val="28"/>
          <w:szCs w:val="28"/>
        </w:rPr>
      </w:pPr>
      <w:r w:rsidRPr="00696859">
        <w:rPr>
          <w:rFonts w:eastAsiaTheme="minorHAnsi"/>
          <w:sz w:val="28"/>
          <w:szCs w:val="28"/>
        </w:rPr>
        <w:t>В 4 квартале 2022 г. направлено 86 предостережений операторам связи  и 6 профилактических писем с разъяснением обязательных требований законодательс</w:t>
      </w:r>
      <w:r w:rsidRPr="00696859">
        <w:rPr>
          <w:rFonts w:eastAsiaTheme="minorHAnsi"/>
          <w:sz w:val="28"/>
          <w:szCs w:val="28"/>
        </w:rPr>
        <w:t>т</w:t>
      </w:r>
      <w:r w:rsidRPr="00696859">
        <w:rPr>
          <w:rFonts w:eastAsiaTheme="minorHAnsi"/>
          <w:sz w:val="28"/>
          <w:szCs w:val="28"/>
        </w:rPr>
        <w:t>ва</w:t>
      </w:r>
      <w:r w:rsidRPr="00696859">
        <w:rPr>
          <w:color w:val="000000"/>
          <w:sz w:val="28"/>
          <w:szCs w:val="28"/>
        </w:rPr>
        <w:t xml:space="preserve">  </w:t>
      </w:r>
      <w:r w:rsidRPr="00696859">
        <w:rPr>
          <w:rFonts w:eastAsiaTheme="minorHAnsi"/>
          <w:sz w:val="28"/>
          <w:szCs w:val="28"/>
        </w:rPr>
        <w:t xml:space="preserve"> (за 2022 год направлено 121 предостережение и 40 профилактических писем)</w:t>
      </w:r>
    </w:p>
    <w:p w:rsidR="00CF4935" w:rsidRPr="00696859" w:rsidRDefault="00CF4935" w:rsidP="00CF4935">
      <w:pPr>
        <w:ind w:firstLine="709"/>
        <w:jc w:val="both"/>
        <w:rPr>
          <w:rFonts w:eastAsiaTheme="minorHAnsi"/>
          <w:sz w:val="28"/>
          <w:szCs w:val="28"/>
        </w:rPr>
      </w:pPr>
      <w:r w:rsidRPr="00696859">
        <w:rPr>
          <w:rFonts w:eastAsiaTheme="minorHAnsi"/>
          <w:sz w:val="28"/>
          <w:szCs w:val="28"/>
        </w:rPr>
        <w:t>Должностными лицами отдела многократно проводились телефонные ко</w:t>
      </w:r>
      <w:r w:rsidRPr="00696859">
        <w:rPr>
          <w:rFonts w:eastAsiaTheme="minorHAnsi"/>
          <w:sz w:val="28"/>
          <w:szCs w:val="28"/>
        </w:rPr>
        <w:t>н</w:t>
      </w:r>
      <w:r w:rsidRPr="00696859">
        <w:rPr>
          <w:rFonts w:eastAsiaTheme="minorHAnsi"/>
          <w:sz w:val="28"/>
          <w:szCs w:val="28"/>
        </w:rPr>
        <w:t>сультирования контролируемых лиц по различным направлениям законодательства в области связи.</w:t>
      </w:r>
    </w:p>
    <w:p w:rsidR="00CF4935" w:rsidRPr="00696859" w:rsidRDefault="00CF4935" w:rsidP="00CF4935">
      <w:pPr>
        <w:ind w:firstLine="709"/>
        <w:jc w:val="both"/>
        <w:rPr>
          <w:rFonts w:eastAsiaTheme="minorHAnsi"/>
          <w:sz w:val="28"/>
          <w:szCs w:val="28"/>
        </w:rPr>
      </w:pPr>
      <w:r w:rsidRPr="00696859">
        <w:rPr>
          <w:rFonts w:eastAsiaTheme="minorHAnsi"/>
          <w:sz w:val="28"/>
          <w:szCs w:val="28"/>
        </w:rPr>
        <w:t>Всего адресными профилактическими мероприятиями охвачено 59 объектов надзора (за 2022 год - 265 объектов надзора).</w:t>
      </w:r>
    </w:p>
    <w:p w:rsidR="00CF4935" w:rsidRPr="00696859" w:rsidRDefault="00CF4935" w:rsidP="00CF4935">
      <w:pPr>
        <w:ind w:firstLine="709"/>
        <w:rPr>
          <w:sz w:val="28"/>
          <w:szCs w:val="28"/>
        </w:rPr>
      </w:pPr>
    </w:p>
    <w:p w:rsidR="00CF4935" w:rsidRPr="00696859" w:rsidRDefault="00CF4935" w:rsidP="00CF4935">
      <w:pPr>
        <w:ind w:firstLine="709"/>
        <w:rPr>
          <w:b/>
          <w:i/>
          <w:sz w:val="28"/>
          <w:szCs w:val="28"/>
        </w:rPr>
      </w:pPr>
      <w:r w:rsidRPr="00696859">
        <w:rPr>
          <w:b/>
          <w:i/>
          <w:sz w:val="28"/>
          <w:szCs w:val="28"/>
        </w:rPr>
        <w:t>- сфера СМИ</w:t>
      </w:r>
    </w:p>
    <w:p w:rsidR="00CF4935" w:rsidRPr="00696859" w:rsidRDefault="00CF4935" w:rsidP="00CF4935">
      <w:pPr>
        <w:ind w:firstLine="709"/>
        <w:rPr>
          <w:b/>
          <w:i/>
          <w:sz w:val="28"/>
          <w:szCs w:val="28"/>
        </w:rPr>
      </w:pPr>
    </w:p>
    <w:p w:rsidR="00CF4935" w:rsidRPr="00696859" w:rsidRDefault="00CF4935" w:rsidP="00CF4935">
      <w:pPr>
        <w:ind w:right="-1" w:firstLine="709"/>
        <w:jc w:val="both"/>
        <w:rPr>
          <w:sz w:val="28"/>
          <w:szCs w:val="28"/>
        </w:rPr>
      </w:pPr>
      <w:r w:rsidRPr="00696859">
        <w:rPr>
          <w:color w:val="00000A"/>
          <w:sz w:val="28"/>
          <w:szCs w:val="28"/>
        </w:rPr>
        <w:t xml:space="preserve">В 4 квартале 2022 года запланированы, </w:t>
      </w:r>
      <w:r w:rsidRPr="00696859">
        <w:rPr>
          <w:sz w:val="28"/>
          <w:szCs w:val="28"/>
        </w:rPr>
        <w:t>согласованы</w:t>
      </w:r>
      <w:r w:rsidRPr="00696859">
        <w:rPr>
          <w:color w:val="00000A"/>
          <w:sz w:val="28"/>
          <w:szCs w:val="28"/>
        </w:rPr>
        <w:t xml:space="preserve"> и проведены </w:t>
      </w:r>
      <w:r w:rsidRPr="00696859">
        <w:rPr>
          <w:sz w:val="28"/>
          <w:szCs w:val="28"/>
        </w:rPr>
        <w:t>семинары с представителями редакций СМИ и вещательных организаций (в соответствии с пл</w:t>
      </w:r>
      <w:r w:rsidRPr="00696859">
        <w:rPr>
          <w:sz w:val="28"/>
          <w:szCs w:val="28"/>
        </w:rPr>
        <w:t>а</w:t>
      </w:r>
      <w:r w:rsidRPr="00696859">
        <w:rPr>
          <w:sz w:val="28"/>
          <w:szCs w:val="28"/>
        </w:rPr>
        <w:t>ном проведены 20 октября 2022 года). Темы семинаров: «Соблюдение требований законодательства Российской Федерации в сфере средств массовой информации»:</w:t>
      </w:r>
    </w:p>
    <w:p w:rsidR="00CF4935" w:rsidRPr="00696859" w:rsidRDefault="00CF4935" w:rsidP="00CF4935">
      <w:pPr>
        <w:ind w:right="-1" w:firstLine="709"/>
        <w:jc w:val="both"/>
        <w:rPr>
          <w:sz w:val="28"/>
          <w:szCs w:val="28"/>
        </w:rPr>
      </w:pPr>
      <w:r w:rsidRPr="00696859">
        <w:rPr>
          <w:sz w:val="28"/>
          <w:szCs w:val="28"/>
        </w:rPr>
        <w:t>1) для вещательных организаций семинар проводился в форме видеоконф</w:t>
      </w:r>
      <w:r w:rsidRPr="00696859">
        <w:rPr>
          <w:sz w:val="28"/>
          <w:szCs w:val="28"/>
        </w:rPr>
        <w:t>е</w:t>
      </w:r>
      <w:r w:rsidRPr="00696859">
        <w:rPr>
          <w:sz w:val="28"/>
          <w:szCs w:val="28"/>
        </w:rPr>
        <w:t>ренц-связи осуществленной посредством «Yandex-телемост». На территории Вл</w:t>
      </w:r>
      <w:r w:rsidRPr="00696859">
        <w:rPr>
          <w:sz w:val="28"/>
          <w:szCs w:val="28"/>
        </w:rPr>
        <w:t>а</w:t>
      </w:r>
      <w:r w:rsidRPr="00696859">
        <w:rPr>
          <w:sz w:val="28"/>
          <w:szCs w:val="28"/>
        </w:rPr>
        <w:t>димирской области осуществляют деятельность 50 региональных телерадиовещ</w:t>
      </w:r>
      <w:r w:rsidRPr="00696859">
        <w:rPr>
          <w:sz w:val="28"/>
          <w:szCs w:val="28"/>
        </w:rPr>
        <w:t>а</w:t>
      </w:r>
      <w:r w:rsidRPr="00696859">
        <w:rPr>
          <w:sz w:val="28"/>
          <w:szCs w:val="28"/>
        </w:rPr>
        <w:t>тельных организаций по 87 лицензиям. Охват – 41 вещатель (82%);</w:t>
      </w:r>
    </w:p>
    <w:p w:rsidR="00CF4935" w:rsidRPr="00696859" w:rsidRDefault="00CF4935" w:rsidP="00CF4935">
      <w:pPr>
        <w:ind w:right="-1" w:firstLine="709"/>
        <w:jc w:val="both"/>
        <w:rPr>
          <w:sz w:val="28"/>
          <w:szCs w:val="28"/>
        </w:rPr>
      </w:pPr>
      <w:r w:rsidRPr="00696859">
        <w:rPr>
          <w:sz w:val="28"/>
          <w:szCs w:val="28"/>
        </w:rPr>
        <w:t>2)</w:t>
      </w:r>
      <w:r w:rsidRPr="00696859">
        <w:t xml:space="preserve"> </w:t>
      </w:r>
      <w:r w:rsidRPr="00696859">
        <w:rPr>
          <w:sz w:val="28"/>
          <w:szCs w:val="28"/>
        </w:rPr>
        <w:t>для редакций СМИ семинар проводился в форме видеоконференц-связи осуществленной посредством «Yandex-телемост». На территории Владимирской  области осуществляют деятельность 184 средства массовой информации. Охват – 98 СМИ (53%);</w:t>
      </w:r>
    </w:p>
    <w:p w:rsidR="00CF4935" w:rsidRPr="00696859" w:rsidRDefault="00CF4935" w:rsidP="00CF4935">
      <w:pPr>
        <w:ind w:right="-1" w:firstLine="709"/>
        <w:jc w:val="both"/>
        <w:rPr>
          <w:sz w:val="28"/>
          <w:szCs w:val="28"/>
        </w:rPr>
      </w:pPr>
      <w:proofErr w:type="gramStart"/>
      <w:r w:rsidRPr="00696859">
        <w:rPr>
          <w:sz w:val="28"/>
          <w:szCs w:val="28"/>
        </w:rPr>
        <w:t xml:space="preserve">3) в семинаре участвовали 2 владельца </w:t>
      </w:r>
      <w:proofErr w:type="spellStart"/>
      <w:r w:rsidRPr="00696859">
        <w:rPr>
          <w:sz w:val="28"/>
          <w:szCs w:val="28"/>
        </w:rPr>
        <w:t>интернет-ресурсов</w:t>
      </w:r>
      <w:proofErr w:type="spellEnd"/>
      <w:r w:rsidRPr="00696859">
        <w:rPr>
          <w:sz w:val="28"/>
          <w:szCs w:val="28"/>
        </w:rPr>
        <w:t>, не являющихся СМИ (предварительно утвержденные для включения в данный семинар).</w:t>
      </w:r>
      <w:proofErr w:type="gramEnd"/>
    </w:p>
    <w:p w:rsidR="00CF4935" w:rsidRPr="00696859" w:rsidRDefault="00CF4935" w:rsidP="00CF4935">
      <w:pPr>
        <w:ind w:right="-1" w:firstLine="709"/>
        <w:jc w:val="both"/>
        <w:rPr>
          <w:color w:val="00000A"/>
          <w:sz w:val="28"/>
          <w:szCs w:val="28"/>
        </w:rPr>
      </w:pPr>
      <w:r w:rsidRPr="00696859">
        <w:rPr>
          <w:sz w:val="28"/>
          <w:szCs w:val="28"/>
        </w:rPr>
        <w:t>Адресные профилактические мероприятия носят характер опережающих м</w:t>
      </w:r>
      <w:r w:rsidRPr="00696859">
        <w:rPr>
          <w:sz w:val="28"/>
          <w:szCs w:val="28"/>
        </w:rPr>
        <w:t>е</w:t>
      </w:r>
      <w:r w:rsidRPr="00696859">
        <w:rPr>
          <w:sz w:val="28"/>
          <w:szCs w:val="28"/>
        </w:rPr>
        <w:t>роприятий: проводятся в первую очередь с субъектами, в отношении которых в ближайшее время будут проводиться контрольно-надзорные мероприятия. По ит</w:t>
      </w:r>
      <w:r w:rsidRPr="00696859">
        <w:rPr>
          <w:sz w:val="28"/>
          <w:szCs w:val="28"/>
        </w:rPr>
        <w:t>о</w:t>
      </w:r>
      <w:r w:rsidRPr="00696859">
        <w:rPr>
          <w:sz w:val="28"/>
          <w:szCs w:val="28"/>
        </w:rPr>
        <w:t>гам контрольно-надзорных мероприятий в случаях, если необходимо обратить вн</w:t>
      </w:r>
      <w:r w:rsidRPr="00696859">
        <w:rPr>
          <w:sz w:val="28"/>
          <w:szCs w:val="28"/>
        </w:rPr>
        <w:t>и</w:t>
      </w:r>
      <w:r w:rsidRPr="00696859">
        <w:rPr>
          <w:sz w:val="28"/>
          <w:szCs w:val="28"/>
        </w:rPr>
        <w:t>мание на соблюдение требований законодательства и для предотвращения наруш</w:t>
      </w:r>
      <w:r w:rsidRPr="00696859">
        <w:rPr>
          <w:sz w:val="28"/>
          <w:szCs w:val="28"/>
        </w:rPr>
        <w:t>е</w:t>
      </w:r>
      <w:r w:rsidRPr="00696859">
        <w:rPr>
          <w:sz w:val="28"/>
          <w:szCs w:val="28"/>
        </w:rPr>
        <w:t xml:space="preserve">ний в дальнейшем, в адрес субъекта надзора направляются письма с разъяснением соответствующих требований законодательства. В 4 квартале 2022 года направлено 61 письмо, в том числе профилактические письма направляются при выявлении признаков неосуществлении деятельности редакций СМИ, а также </w:t>
      </w:r>
      <w:r w:rsidRPr="00696859">
        <w:rPr>
          <w:color w:val="00000A"/>
          <w:sz w:val="28"/>
          <w:szCs w:val="28"/>
        </w:rPr>
        <w:t xml:space="preserve">письма по </w:t>
      </w:r>
      <w:r w:rsidRPr="00696859">
        <w:rPr>
          <w:color w:val="00000A"/>
          <w:sz w:val="28"/>
          <w:szCs w:val="28"/>
        </w:rPr>
        <w:lastRenderedPageBreak/>
        <w:t>итогам проведенных систематический наблюдений в случаях необходимости дополнител</w:t>
      </w:r>
      <w:r w:rsidRPr="00696859">
        <w:rPr>
          <w:color w:val="00000A"/>
          <w:sz w:val="28"/>
          <w:szCs w:val="28"/>
        </w:rPr>
        <w:t>ь</w:t>
      </w:r>
      <w:r w:rsidRPr="00696859">
        <w:rPr>
          <w:color w:val="00000A"/>
          <w:sz w:val="28"/>
          <w:szCs w:val="28"/>
        </w:rPr>
        <w:t>ного разъяснения основных положений законодательства.</w:t>
      </w:r>
      <w:r w:rsidRPr="00696859">
        <w:t xml:space="preserve"> </w:t>
      </w:r>
      <w:r w:rsidRPr="00696859">
        <w:rPr>
          <w:color w:val="00000A"/>
          <w:sz w:val="28"/>
          <w:szCs w:val="28"/>
        </w:rPr>
        <w:t>Управлением проведено 33 профилактические беседы с представителями редакций СМИ и вещательных о</w:t>
      </w:r>
      <w:r w:rsidRPr="00696859">
        <w:rPr>
          <w:color w:val="00000A"/>
          <w:sz w:val="28"/>
          <w:szCs w:val="28"/>
        </w:rPr>
        <w:t>р</w:t>
      </w:r>
      <w:r w:rsidRPr="00696859">
        <w:rPr>
          <w:color w:val="00000A"/>
          <w:sz w:val="28"/>
          <w:szCs w:val="28"/>
        </w:rPr>
        <w:t>ганизаций, обратившихся непосредственно в Управление с возникшими у них в</w:t>
      </w:r>
      <w:r w:rsidRPr="00696859">
        <w:rPr>
          <w:color w:val="00000A"/>
          <w:sz w:val="28"/>
          <w:szCs w:val="28"/>
        </w:rPr>
        <w:t>о</w:t>
      </w:r>
      <w:r w:rsidRPr="00696859">
        <w:rPr>
          <w:color w:val="00000A"/>
          <w:sz w:val="28"/>
          <w:szCs w:val="28"/>
        </w:rPr>
        <w:t>просами. На сайте Управления размещено 14 материалов профилактического хара</w:t>
      </w:r>
      <w:r w:rsidRPr="00696859">
        <w:rPr>
          <w:color w:val="00000A"/>
          <w:sz w:val="28"/>
          <w:szCs w:val="28"/>
        </w:rPr>
        <w:t>к</w:t>
      </w:r>
      <w:r w:rsidRPr="00696859">
        <w:rPr>
          <w:color w:val="00000A"/>
          <w:sz w:val="28"/>
          <w:szCs w:val="28"/>
        </w:rPr>
        <w:t>тера, в том числе материалы с информацией о выявленных нарушениях с указанием сведений о нарушителе по итогам проведенных систематических наблюдений, а</w:t>
      </w:r>
      <w:r w:rsidRPr="00696859">
        <w:rPr>
          <w:color w:val="00000A"/>
          <w:sz w:val="28"/>
          <w:szCs w:val="28"/>
        </w:rPr>
        <w:t>к</w:t>
      </w:r>
      <w:r w:rsidRPr="00696859">
        <w:rPr>
          <w:color w:val="00000A"/>
          <w:sz w:val="28"/>
          <w:szCs w:val="28"/>
        </w:rPr>
        <w:t>туализирована информация на главной странице сайта в связи с изменениями в з</w:t>
      </w:r>
      <w:r w:rsidRPr="00696859">
        <w:rPr>
          <w:color w:val="00000A"/>
          <w:sz w:val="28"/>
          <w:szCs w:val="28"/>
        </w:rPr>
        <w:t>а</w:t>
      </w:r>
      <w:r w:rsidRPr="00696859">
        <w:rPr>
          <w:color w:val="00000A"/>
          <w:sz w:val="28"/>
          <w:szCs w:val="28"/>
        </w:rPr>
        <w:t>конодательстве.</w:t>
      </w:r>
    </w:p>
    <w:p w:rsidR="00CF4935" w:rsidRPr="00696859" w:rsidRDefault="00CF4935" w:rsidP="00CF4935">
      <w:pPr>
        <w:ind w:right="-1" w:firstLine="709"/>
        <w:jc w:val="both"/>
        <w:rPr>
          <w:color w:val="00000A"/>
          <w:sz w:val="28"/>
          <w:szCs w:val="28"/>
        </w:rPr>
      </w:pPr>
      <w:r w:rsidRPr="00696859">
        <w:rPr>
          <w:color w:val="00000A"/>
          <w:sz w:val="28"/>
          <w:szCs w:val="28"/>
        </w:rPr>
        <w:t>В 4 квартале 2022 года Управлением в соответствии с планом проведения профилактических мероприятий проведено 11 профилактических визитов в форме беседы с представителями редакций СМИ и вещательных организаций. В 2022 году запланировано и проведено 30 профилактических мероприятий: все данные мер</w:t>
      </w:r>
      <w:r w:rsidRPr="00696859">
        <w:rPr>
          <w:color w:val="00000A"/>
          <w:sz w:val="28"/>
          <w:szCs w:val="28"/>
        </w:rPr>
        <w:t>о</w:t>
      </w:r>
      <w:r w:rsidRPr="00696859">
        <w:rPr>
          <w:color w:val="00000A"/>
          <w:sz w:val="28"/>
          <w:szCs w:val="28"/>
        </w:rPr>
        <w:t>приятия проходили в форме беседы, отказов от представителей редакций СМИ и вещательных организаций в участии в этих профилактических мероприятиях не п</w:t>
      </w:r>
      <w:r w:rsidRPr="00696859">
        <w:rPr>
          <w:color w:val="00000A"/>
          <w:sz w:val="28"/>
          <w:szCs w:val="28"/>
        </w:rPr>
        <w:t>о</w:t>
      </w:r>
      <w:r w:rsidRPr="00696859">
        <w:rPr>
          <w:color w:val="00000A"/>
          <w:sz w:val="28"/>
          <w:szCs w:val="28"/>
        </w:rPr>
        <w:t>ступало. Особое внимание было уделено новым СМИ (первый год после регистр</w:t>
      </w:r>
      <w:r w:rsidRPr="00696859">
        <w:rPr>
          <w:color w:val="00000A"/>
          <w:sz w:val="28"/>
          <w:szCs w:val="28"/>
        </w:rPr>
        <w:t>а</w:t>
      </w:r>
      <w:r w:rsidRPr="00696859">
        <w:rPr>
          <w:color w:val="00000A"/>
          <w:sz w:val="28"/>
          <w:szCs w:val="28"/>
        </w:rPr>
        <w:t>ции СМИ) и средствам массовой информации, в деятельности которых ранее выя</w:t>
      </w:r>
      <w:r w:rsidRPr="00696859">
        <w:rPr>
          <w:color w:val="00000A"/>
          <w:sz w:val="28"/>
          <w:szCs w:val="28"/>
        </w:rPr>
        <w:t>в</w:t>
      </w:r>
      <w:r w:rsidRPr="00696859">
        <w:rPr>
          <w:color w:val="00000A"/>
          <w:sz w:val="28"/>
          <w:szCs w:val="28"/>
        </w:rPr>
        <w:t xml:space="preserve">лялись нарушения </w:t>
      </w:r>
      <w:r w:rsidRPr="00696859">
        <w:rPr>
          <w:sz w:val="28"/>
          <w:szCs w:val="28"/>
        </w:rPr>
        <w:t>обязательных требований Федерального Закона от 29.12.2010 № 436-ФЗ «О защите детей от информации, причиняющей вред их здоровью и разв</w:t>
      </w:r>
      <w:r w:rsidRPr="00696859">
        <w:rPr>
          <w:sz w:val="28"/>
          <w:szCs w:val="28"/>
        </w:rPr>
        <w:t>и</w:t>
      </w:r>
      <w:r w:rsidRPr="00696859">
        <w:rPr>
          <w:sz w:val="28"/>
          <w:szCs w:val="28"/>
        </w:rPr>
        <w:t>тию».</w:t>
      </w:r>
    </w:p>
    <w:p w:rsidR="00CF4935" w:rsidRPr="00696859" w:rsidRDefault="00CF4935" w:rsidP="00CF4935">
      <w:pPr>
        <w:ind w:firstLine="709"/>
        <w:jc w:val="both"/>
        <w:rPr>
          <w:color w:val="00000A"/>
          <w:sz w:val="28"/>
          <w:szCs w:val="28"/>
        </w:rPr>
      </w:pPr>
      <w:r w:rsidRPr="00696859">
        <w:rPr>
          <w:color w:val="00000A"/>
          <w:sz w:val="28"/>
          <w:szCs w:val="28"/>
        </w:rPr>
        <w:t>При выдаче предостережений о правонарушениях в обязательном порядке проводятся беседы, разъясняющие требования законодательства РФ.</w:t>
      </w:r>
    </w:p>
    <w:p w:rsidR="00CF4935" w:rsidRPr="00696859" w:rsidRDefault="00CF4935" w:rsidP="00CF4935">
      <w:pPr>
        <w:ind w:right="-1" w:firstLine="709"/>
        <w:rPr>
          <w:b/>
          <w:i/>
          <w:sz w:val="28"/>
          <w:szCs w:val="28"/>
        </w:rPr>
      </w:pPr>
    </w:p>
    <w:p w:rsidR="00CF4935" w:rsidRPr="00696859" w:rsidRDefault="00CF4935" w:rsidP="00CF4935">
      <w:pPr>
        <w:ind w:right="-1" w:firstLine="709"/>
        <w:rPr>
          <w:b/>
          <w:i/>
          <w:sz w:val="28"/>
          <w:szCs w:val="28"/>
        </w:rPr>
      </w:pPr>
      <w:r w:rsidRPr="00696859">
        <w:rPr>
          <w:b/>
          <w:i/>
          <w:sz w:val="28"/>
          <w:szCs w:val="28"/>
        </w:rPr>
        <w:t>- сфера ПД</w:t>
      </w:r>
    </w:p>
    <w:p w:rsidR="00CF4935" w:rsidRPr="00696859" w:rsidRDefault="00CF4935" w:rsidP="00CF4935">
      <w:pPr>
        <w:ind w:right="-1" w:firstLine="709"/>
        <w:rPr>
          <w:b/>
          <w:i/>
          <w:sz w:val="28"/>
          <w:szCs w:val="28"/>
        </w:rPr>
      </w:pPr>
    </w:p>
    <w:p w:rsidR="00CF4935" w:rsidRPr="00696859" w:rsidRDefault="00CF4935" w:rsidP="00CF4935">
      <w:pPr>
        <w:ind w:firstLine="709"/>
        <w:jc w:val="both"/>
        <w:rPr>
          <w:sz w:val="28"/>
          <w:szCs w:val="28"/>
        </w:rPr>
      </w:pPr>
      <w:r w:rsidRPr="00696859">
        <w:rPr>
          <w:sz w:val="28"/>
          <w:szCs w:val="28"/>
        </w:rPr>
        <w:t xml:space="preserve">Отделом </w:t>
      </w:r>
      <w:proofErr w:type="gramStart"/>
      <w:r w:rsidRPr="00696859">
        <w:rPr>
          <w:sz w:val="28"/>
          <w:szCs w:val="28"/>
        </w:rPr>
        <w:t>по защите прав субъектов персональных данных   проведена работа по профилактике подконтрольных субъектов  по вопросам соблюдения обязател</w:t>
      </w:r>
      <w:r w:rsidRPr="00696859">
        <w:rPr>
          <w:sz w:val="28"/>
          <w:szCs w:val="28"/>
        </w:rPr>
        <w:t>ь</w:t>
      </w:r>
      <w:r w:rsidRPr="00696859">
        <w:rPr>
          <w:sz w:val="28"/>
          <w:szCs w:val="28"/>
        </w:rPr>
        <w:t>ных требований по защите персональных данных в организациях</w:t>
      </w:r>
      <w:proofErr w:type="gramEnd"/>
      <w:r w:rsidRPr="00696859">
        <w:rPr>
          <w:sz w:val="28"/>
          <w:szCs w:val="28"/>
        </w:rPr>
        <w:t xml:space="preserve">. </w:t>
      </w:r>
    </w:p>
    <w:p w:rsidR="00CF4935" w:rsidRPr="00696859" w:rsidRDefault="00CF4935" w:rsidP="00CF4935">
      <w:pPr>
        <w:jc w:val="both"/>
        <w:rPr>
          <w:rFonts w:ascii="PT Sans" w:hAnsi="PT Sans"/>
          <w:sz w:val="28"/>
          <w:szCs w:val="28"/>
        </w:rPr>
      </w:pPr>
      <w:r w:rsidRPr="00696859">
        <w:rPr>
          <w:sz w:val="28"/>
          <w:szCs w:val="28"/>
        </w:rPr>
        <w:t xml:space="preserve">          </w:t>
      </w:r>
      <w:r w:rsidRPr="00696859">
        <w:rPr>
          <w:sz w:val="28"/>
          <w:szCs w:val="28"/>
        </w:rPr>
        <w:tab/>
        <w:t>В 4 квартале    202</w:t>
      </w:r>
      <w:r w:rsidRPr="00696859">
        <w:rPr>
          <w:color w:val="00000A"/>
          <w:sz w:val="28"/>
          <w:szCs w:val="28"/>
        </w:rPr>
        <w:t>2</w:t>
      </w:r>
      <w:r w:rsidRPr="00696859">
        <w:rPr>
          <w:sz w:val="28"/>
          <w:szCs w:val="28"/>
        </w:rPr>
        <w:t xml:space="preserve"> года   проведено 573  консультации по телефону и в ко</w:t>
      </w:r>
      <w:r w:rsidRPr="00696859">
        <w:rPr>
          <w:sz w:val="28"/>
          <w:szCs w:val="28"/>
        </w:rPr>
        <w:t>м</w:t>
      </w:r>
      <w:r w:rsidRPr="00696859">
        <w:rPr>
          <w:sz w:val="28"/>
          <w:szCs w:val="28"/>
        </w:rPr>
        <w:t>нате приема Управления.</w:t>
      </w:r>
    </w:p>
    <w:p w:rsidR="00CF4935" w:rsidRPr="00696859" w:rsidRDefault="00CF4935" w:rsidP="00CF4935">
      <w:pPr>
        <w:ind w:firstLine="708"/>
        <w:jc w:val="both"/>
        <w:rPr>
          <w:sz w:val="28"/>
          <w:szCs w:val="28"/>
        </w:rPr>
      </w:pPr>
      <w:r w:rsidRPr="00696859">
        <w:rPr>
          <w:sz w:val="28"/>
          <w:szCs w:val="28"/>
        </w:rPr>
        <w:t xml:space="preserve">Начальник ОЗПСПД Репьев А.В. и ведущий специалист-эксперт Колодезный Т.Н. в соответствии с планом работы </w:t>
      </w:r>
      <w:proofErr w:type="gramStart"/>
      <w:r w:rsidRPr="00696859">
        <w:rPr>
          <w:sz w:val="28"/>
          <w:szCs w:val="28"/>
        </w:rPr>
        <w:t>КИБ</w:t>
      </w:r>
      <w:proofErr w:type="gramEnd"/>
      <w:r w:rsidRPr="00696859">
        <w:rPr>
          <w:sz w:val="28"/>
          <w:szCs w:val="28"/>
        </w:rPr>
        <w:t xml:space="preserve"> 21.12.2022 приняли участие в обучающем семинаре на базе Администрации Владимирской области по теме «Обработка пе</w:t>
      </w:r>
      <w:r w:rsidRPr="00696859">
        <w:rPr>
          <w:sz w:val="28"/>
          <w:szCs w:val="28"/>
        </w:rPr>
        <w:t>р</w:t>
      </w:r>
      <w:r w:rsidRPr="00696859">
        <w:rPr>
          <w:sz w:val="28"/>
          <w:szCs w:val="28"/>
        </w:rPr>
        <w:t>сональных данных в муниципальных и государственных органах власти» для с</w:t>
      </w:r>
      <w:r w:rsidRPr="00696859">
        <w:rPr>
          <w:sz w:val="28"/>
          <w:szCs w:val="28"/>
        </w:rPr>
        <w:t>о</w:t>
      </w:r>
      <w:r w:rsidRPr="00696859">
        <w:rPr>
          <w:sz w:val="28"/>
          <w:szCs w:val="28"/>
        </w:rPr>
        <w:t>трудников, ответственных за обработку персональных данных, в количестве  700 человек. Осуществлен 1 профилактический визит.</w:t>
      </w:r>
    </w:p>
    <w:p w:rsidR="00CF4935" w:rsidRDefault="00CF4935" w:rsidP="00CF4935">
      <w:pPr>
        <w:ind w:firstLine="708"/>
        <w:jc w:val="both"/>
        <w:rPr>
          <w:sz w:val="28"/>
          <w:szCs w:val="28"/>
        </w:rPr>
      </w:pPr>
      <w:r w:rsidRPr="00696859">
        <w:rPr>
          <w:sz w:val="28"/>
          <w:szCs w:val="28"/>
        </w:rPr>
        <w:t>В ходе вышеуказанных мероприятий были затронуты вопросы порядка пров</w:t>
      </w:r>
      <w:r w:rsidRPr="00696859">
        <w:rPr>
          <w:sz w:val="28"/>
          <w:szCs w:val="28"/>
        </w:rPr>
        <w:t>е</w:t>
      </w:r>
      <w:r w:rsidRPr="00696859">
        <w:rPr>
          <w:sz w:val="28"/>
          <w:szCs w:val="28"/>
        </w:rPr>
        <w:t>дения контрольно-надзорных мероприятий в области персональных данных; собл</w:t>
      </w:r>
      <w:r w:rsidRPr="00696859">
        <w:rPr>
          <w:sz w:val="28"/>
          <w:szCs w:val="28"/>
        </w:rPr>
        <w:t>ю</w:t>
      </w:r>
      <w:r w:rsidRPr="00696859">
        <w:rPr>
          <w:sz w:val="28"/>
          <w:szCs w:val="28"/>
        </w:rPr>
        <w:t>дения требований законодательства в области персональных данных, связанные с организацией обработки персональных данных; мерами, принимаемыми оператор</w:t>
      </w:r>
      <w:r w:rsidRPr="00696859">
        <w:rPr>
          <w:sz w:val="28"/>
          <w:szCs w:val="28"/>
        </w:rPr>
        <w:t>а</w:t>
      </w:r>
      <w:r w:rsidRPr="00696859">
        <w:rPr>
          <w:sz w:val="28"/>
          <w:szCs w:val="28"/>
        </w:rPr>
        <w:t xml:space="preserve">ми в целях соблюдения требований законодательства в сфере защиты и обработки персональных данных; </w:t>
      </w:r>
      <w:r w:rsidRPr="00696859">
        <w:rPr>
          <w:sz w:val="28"/>
          <w:szCs w:val="28"/>
        </w:rPr>
        <w:lastRenderedPageBreak/>
        <w:t>актуализацией сведений, содержащихся в реестре операторов персональных данных и необходимости направления уведомления и информацио</w:t>
      </w:r>
      <w:r w:rsidRPr="00696859">
        <w:rPr>
          <w:sz w:val="28"/>
          <w:szCs w:val="28"/>
        </w:rPr>
        <w:t>н</w:t>
      </w:r>
      <w:r w:rsidRPr="00696859">
        <w:rPr>
          <w:sz w:val="28"/>
          <w:szCs w:val="28"/>
        </w:rPr>
        <w:t xml:space="preserve">ных писем в Управление  </w:t>
      </w:r>
      <w:proofErr w:type="spellStart"/>
      <w:r w:rsidRPr="00696859">
        <w:rPr>
          <w:sz w:val="28"/>
          <w:szCs w:val="28"/>
        </w:rPr>
        <w:t>Роскомнадзора</w:t>
      </w:r>
      <w:proofErr w:type="spellEnd"/>
      <w:r w:rsidRPr="00696859">
        <w:rPr>
          <w:sz w:val="28"/>
          <w:szCs w:val="28"/>
        </w:rPr>
        <w:t xml:space="preserve"> по Владимирской области.</w:t>
      </w:r>
    </w:p>
    <w:p w:rsidR="00CF4935" w:rsidRDefault="00CF4935" w:rsidP="00CF4935">
      <w:pPr>
        <w:ind w:firstLine="708"/>
        <w:jc w:val="both"/>
        <w:rPr>
          <w:sz w:val="28"/>
          <w:szCs w:val="28"/>
        </w:rPr>
      </w:pPr>
    </w:p>
    <w:p w:rsidR="00CF4935" w:rsidRPr="00696859" w:rsidRDefault="00CF4935" w:rsidP="00CF4935">
      <w:pPr>
        <w:ind w:firstLine="708"/>
        <w:jc w:val="both"/>
        <w:rPr>
          <w:sz w:val="28"/>
          <w:szCs w:val="28"/>
        </w:rPr>
      </w:pPr>
    </w:p>
    <w:p w:rsidR="005939B7" w:rsidRDefault="005939B7"/>
    <w:sectPr w:rsidR="005939B7" w:rsidSect="00593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935"/>
    <w:rsid w:val="005939B7"/>
    <w:rsid w:val="00CF4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4368</Characters>
  <Application>Microsoft Office Word</Application>
  <DocSecurity>0</DocSecurity>
  <Lines>36</Lines>
  <Paragraphs>10</Paragraphs>
  <ScaleCrop>false</ScaleCrop>
  <Company/>
  <LinksUpToDate>false</LinksUpToDate>
  <CharactersWithSpaces>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EIS-30</dc:creator>
  <cp:lastModifiedBy>EIS-30</cp:lastModifiedBy>
  <cp:revision>1</cp:revision>
  <dcterms:created xsi:type="dcterms:W3CDTF">2023-01-19T08:47:00Z</dcterms:created>
  <dcterms:modified xsi:type="dcterms:W3CDTF">2023-01-19T08:47:00Z</dcterms:modified>
</cp:coreProperties>
</file>