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9" w:rsidRPr="00603739" w:rsidRDefault="00603739" w:rsidP="00603739">
      <w:pPr>
        <w:ind w:firstLine="708"/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В течение 1 квартала 2023 года должностными лицами Управления составлено </w:t>
      </w:r>
      <w:r w:rsidRPr="00603739">
        <w:rPr>
          <w:color w:val="000000" w:themeColor="text1"/>
          <w:sz w:val="28"/>
          <w:szCs w:val="28"/>
        </w:rPr>
        <w:t>112</w:t>
      </w:r>
      <w:r w:rsidRPr="00603739">
        <w:rPr>
          <w:sz w:val="28"/>
          <w:szCs w:val="28"/>
        </w:rPr>
        <w:t xml:space="preserve"> протоколов об административных правонарушениях (в 1 квартале 2022 года </w:t>
      </w:r>
      <w:r w:rsidRPr="00603739">
        <w:rPr>
          <w:sz w:val="28"/>
          <w:szCs w:val="28"/>
        </w:rPr>
        <w:br/>
        <w:t xml:space="preserve">90 протокола).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1801"/>
        <w:gridCol w:w="1744"/>
        <w:gridCol w:w="1971"/>
        <w:gridCol w:w="2230"/>
      </w:tblGrid>
      <w:tr w:rsidR="00603739" w:rsidRPr="00603739" w:rsidTr="007E7817">
        <w:trPr>
          <w:trHeight w:val="228"/>
        </w:trPr>
        <w:tc>
          <w:tcPr>
            <w:tcW w:w="192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3739">
              <w:rPr>
                <w:b/>
                <w:sz w:val="28"/>
                <w:szCs w:val="28"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603739" w:rsidRPr="00603739" w:rsidTr="007E7817">
        <w:tc>
          <w:tcPr>
            <w:tcW w:w="192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 кв. 2023</w:t>
            </w:r>
          </w:p>
        </w:tc>
        <w:tc>
          <w:tcPr>
            <w:tcW w:w="1886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33</w:t>
            </w:r>
          </w:p>
        </w:tc>
        <w:tc>
          <w:tcPr>
            <w:tcW w:w="1791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33</w:t>
            </w:r>
          </w:p>
        </w:tc>
      </w:tr>
      <w:tr w:rsidR="00603739" w:rsidRPr="00603739" w:rsidTr="007E7817">
        <w:tc>
          <w:tcPr>
            <w:tcW w:w="192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 кв. 2022</w:t>
            </w:r>
          </w:p>
        </w:tc>
        <w:tc>
          <w:tcPr>
            <w:tcW w:w="1886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77</w:t>
            </w:r>
          </w:p>
        </w:tc>
        <w:tc>
          <w:tcPr>
            <w:tcW w:w="1791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  <w:shd w:val="clear" w:color="auto" w:fill="auto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90</w:t>
            </w:r>
          </w:p>
        </w:tc>
      </w:tr>
    </w:tbl>
    <w:p w:rsidR="00603739" w:rsidRPr="00603739" w:rsidRDefault="00603739" w:rsidP="00603739">
      <w:pPr>
        <w:jc w:val="both"/>
        <w:rPr>
          <w:sz w:val="28"/>
          <w:szCs w:val="28"/>
        </w:rPr>
      </w:pP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 Должностными лицами Управления за 1-й квартал 2023 года вынесено </w:t>
      </w:r>
      <w:r w:rsidRPr="00603739">
        <w:rPr>
          <w:sz w:val="28"/>
          <w:szCs w:val="28"/>
        </w:rPr>
        <w:br/>
        <w:t>19 постановлений (за 1 квартал 2022 – 37 постановлений) по делам об администр</w:t>
      </w:r>
      <w:r w:rsidRPr="00603739">
        <w:rPr>
          <w:sz w:val="28"/>
          <w:szCs w:val="28"/>
        </w:rPr>
        <w:t>а</w:t>
      </w:r>
      <w:r w:rsidRPr="00603739">
        <w:rPr>
          <w:sz w:val="28"/>
          <w:szCs w:val="28"/>
        </w:rPr>
        <w:t xml:space="preserve">тивных правонарушениях. Из них: 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13 – в отношении юридических лиц; 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5 – в отношении должностных лиц; 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1 – в отношении физических лиц;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0 – в отношении индивидуальных предпринимателей. 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 По 11</w:t>
      </w:r>
      <w:r w:rsidRPr="00603739">
        <w:rPr>
          <w:b/>
          <w:sz w:val="28"/>
          <w:szCs w:val="28"/>
        </w:rPr>
        <w:t xml:space="preserve"> </w:t>
      </w:r>
      <w:r w:rsidRPr="00603739">
        <w:rPr>
          <w:sz w:val="28"/>
          <w:szCs w:val="28"/>
        </w:rPr>
        <w:t>постановлениям принято решение о наложении административного н</w:t>
      </w:r>
      <w:r w:rsidRPr="00603739">
        <w:rPr>
          <w:sz w:val="28"/>
          <w:szCs w:val="28"/>
        </w:rPr>
        <w:t>а</w:t>
      </w:r>
      <w:r w:rsidRPr="00603739">
        <w:rPr>
          <w:sz w:val="28"/>
          <w:szCs w:val="28"/>
        </w:rPr>
        <w:t xml:space="preserve">казания в виде штрафа, по 8 постановлениям принято решение об </w:t>
      </w:r>
      <w:r w:rsidRPr="00603739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603739" w:rsidRPr="00603739" w:rsidRDefault="00603739" w:rsidP="00603739">
      <w:pPr>
        <w:ind w:firstLine="709"/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Сумма </w:t>
      </w:r>
      <w:proofErr w:type="gramStart"/>
      <w:r w:rsidRPr="00603739">
        <w:rPr>
          <w:sz w:val="28"/>
          <w:szCs w:val="28"/>
        </w:rPr>
        <w:t>штрафов, наложенных Управлением за 1-й квартал 2023 года составила</w:t>
      </w:r>
      <w:proofErr w:type="gramEnd"/>
      <w:r w:rsidRPr="00603739">
        <w:rPr>
          <w:sz w:val="28"/>
          <w:szCs w:val="28"/>
        </w:rPr>
        <w:t xml:space="preserve"> 131500</w:t>
      </w:r>
      <w:r w:rsidRPr="00603739">
        <w:rPr>
          <w:b/>
          <w:color w:val="000000" w:themeColor="text1"/>
          <w:sz w:val="28"/>
          <w:szCs w:val="28"/>
        </w:rPr>
        <w:t xml:space="preserve"> р</w:t>
      </w:r>
      <w:r w:rsidRPr="00603739">
        <w:rPr>
          <w:b/>
          <w:sz w:val="28"/>
          <w:szCs w:val="28"/>
        </w:rPr>
        <w:t>ублей</w:t>
      </w:r>
      <w:r w:rsidRPr="00603739">
        <w:rPr>
          <w:sz w:val="28"/>
          <w:szCs w:val="28"/>
        </w:rPr>
        <w:t xml:space="preserve">  (за 1 квартал 2022 года составила – </w:t>
      </w:r>
      <w:r w:rsidRPr="00603739">
        <w:rPr>
          <w:b/>
          <w:color w:val="000000" w:themeColor="text1"/>
          <w:sz w:val="28"/>
          <w:szCs w:val="28"/>
        </w:rPr>
        <w:t xml:space="preserve">131500 </w:t>
      </w:r>
      <w:r w:rsidRPr="00603739">
        <w:rPr>
          <w:sz w:val="28"/>
          <w:szCs w:val="28"/>
        </w:rPr>
        <w:t>рублей).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        Из них:</w:t>
      </w:r>
    </w:p>
    <w:p w:rsidR="00603739" w:rsidRPr="00603739" w:rsidRDefault="00603739" w:rsidP="00603739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276"/>
        <w:gridCol w:w="1134"/>
        <w:gridCol w:w="1417"/>
        <w:gridCol w:w="1134"/>
      </w:tblGrid>
      <w:tr w:rsidR="00603739" w:rsidRPr="00603739" w:rsidTr="007E7817">
        <w:trPr>
          <w:trHeight w:val="320"/>
        </w:trPr>
        <w:tc>
          <w:tcPr>
            <w:tcW w:w="993" w:type="dxa"/>
            <w:vMerge w:val="restart"/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603739">
              <w:rPr>
                <w:b/>
                <w:sz w:val="22"/>
                <w:szCs w:val="22"/>
              </w:rPr>
              <w:t>КоАП</w:t>
            </w:r>
            <w:proofErr w:type="spellEnd"/>
            <w:r w:rsidRPr="00603739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ДЛ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ИП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ФЗ</w:t>
            </w:r>
          </w:p>
        </w:tc>
      </w:tr>
      <w:tr w:rsidR="00603739" w:rsidRPr="00603739" w:rsidTr="007E7817">
        <w:trPr>
          <w:trHeight w:val="1040"/>
        </w:trPr>
        <w:tc>
          <w:tcPr>
            <w:tcW w:w="993" w:type="dxa"/>
            <w:vMerge/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кол-во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пост</w:t>
            </w:r>
            <w:r w:rsidRPr="00603739">
              <w:rPr>
                <w:b/>
                <w:sz w:val="22"/>
                <w:szCs w:val="22"/>
              </w:rPr>
              <w:t>а</w:t>
            </w:r>
            <w:r w:rsidRPr="00603739">
              <w:rPr>
                <w:b/>
                <w:sz w:val="22"/>
                <w:szCs w:val="22"/>
              </w:rPr>
              <w:t>новл</w:t>
            </w:r>
            <w:r w:rsidRPr="00603739">
              <w:rPr>
                <w:b/>
                <w:sz w:val="22"/>
                <w:szCs w:val="22"/>
              </w:rPr>
              <w:t>е</w:t>
            </w:r>
            <w:r w:rsidRPr="0060373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сумма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штрафа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кол-во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пост</w:t>
            </w:r>
            <w:r w:rsidRPr="00603739">
              <w:rPr>
                <w:b/>
                <w:sz w:val="22"/>
                <w:szCs w:val="22"/>
              </w:rPr>
              <w:t>а</w:t>
            </w:r>
            <w:r w:rsidRPr="00603739">
              <w:rPr>
                <w:b/>
                <w:sz w:val="22"/>
                <w:szCs w:val="22"/>
              </w:rPr>
              <w:t>новл</w:t>
            </w:r>
            <w:r w:rsidRPr="00603739">
              <w:rPr>
                <w:b/>
                <w:sz w:val="22"/>
                <w:szCs w:val="22"/>
              </w:rPr>
              <w:t>е</w:t>
            </w:r>
            <w:r w:rsidRPr="0060373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сумма штрафа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кол-во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постано</w:t>
            </w:r>
            <w:r w:rsidRPr="00603739">
              <w:rPr>
                <w:b/>
                <w:sz w:val="22"/>
                <w:szCs w:val="22"/>
              </w:rPr>
              <w:t>в</w:t>
            </w:r>
            <w:r w:rsidRPr="00603739">
              <w:rPr>
                <w:b/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сумма штрафа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кол-во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постано</w:t>
            </w:r>
            <w:r w:rsidRPr="00603739">
              <w:rPr>
                <w:b/>
                <w:sz w:val="22"/>
                <w:szCs w:val="22"/>
              </w:rPr>
              <w:t>в</w:t>
            </w:r>
            <w:r w:rsidRPr="00603739">
              <w:rPr>
                <w:b/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сумма штрафа</w:t>
            </w:r>
          </w:p>
          <w:p w:rsidR="00603739" w:rsidRPr="00603739" w:rsidRDefault="00603739" w:rsidP="007E7817">
            <w:pPr>
              <w:jc w:val="center"/>
              <w:rPr>
                <w:b/>
                <w:sz w:val="22"/>
                <w:szCs w:val="22"/>
              </w:rPr>
            </w:pPr>
            <w:r w:rsidRPr="00603739">
              <w:rPr>
                <w:b/>
                <w:sz w:val="22"/>
                <w:szCs w:val="22"/>
              </w:rPr>
              <w:t>руб.</w:t>
            </w:r>
          </w:p>
        </w:tc>
      </w:tr>
      <w:tr w:rsidR="00603739" w:rsidRPr="00603739" w:rsidTr="007E7817">
        <w:tc>
          <w:tcPr>
            <w:tcW w:w="993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 xml:space="preserve">130 000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500</w:t>
            </w:r>
          </w:p>
        </w:tc>
      </w:tr>
      <w:tr w:rsidR="00603739" w:rsidRPr="00603739" w:rsidTr="007E7817">
        <w:tc>
          <w:tcPr>
            <w:tcW w:w="993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-</w:t>
            </w:r>
          </w:p>
        </w:tc>
      </w:tr>
    </w:tbl>
    <w:p w:rsidR="00603739" w:rsidRPr="00603739" w:rsidRDefault="00603739" w:rsidP="00603739">
      <w:pPr>
        <w:jc w:val="both"/>
        <w:rPr>
          <w:sz w:val="28"/>
          <w:szCs w:val="28"/>
        </w:rPr>
      </w:pPr>
    </w:p>
    <w:p w:rsidR="00603739" w:rsidRPr="00603739" w:rsidRDefault="00603739" w:rsidP="00603739">
      <w:pPr>
        <w:ind w:firstLine="851"/>
        <w:jc w:val="both"/>
        <w:rPr>
          <w:sz w:val="28"/>
          <w:szCs w:val="28"/>
        </w:rPr>
      </w:pPr>
      <w:r w:rsidRPr="00603739">
        <w:rPr>
          <w:b/>
          <w:sz w:val="28"/>
          <w:szCs w:val="28"/>
        </w:rPr>
        <w:t>В суды</w:t>
      </w:r>
      <w:r w:rsidRPr="00603739">
        <w:rPr>
          <w:sz w:val="28"/>
          <w:szCs w:val="28"/>
        </w:rPr>
        <w:t xml:space="preserve"> (арбитражные суды и мировым судьям) на 31.03.2023 </w:t>
      </w:r>
      <w:r w:rsidRPr="00603739">
        <w:rPr>
          <w:sz w:val="28"/>
          <w:szCs w:val="28"/>
        </w:rPr>
        <w:br/>
      </w:r>
      <w:r w:rsidRPr="00603739">
        <w:rPr>
          <w:b/>
          <w:sz w:val="28"/>
          <w:szCs w:val="28"/>
        </w:rPr>
        <w:t xml:space="preserve"> </w:t>
      </w:r>
      <w:r w:rsidRPr="00603739">
        <w:rPr>
          <w:sz w:val="28"/>
          <w:szCs w:val="28"/>
        </w:rPr>
        <w:t xml:space="preserve">протоколы об административных правонарушениях и материалы к ним </w:t>
      </w:r>
      <w:r w:rsidRPr="00603739">
        <w:rPr>
          <w:sz w:val="28"/>
          <w:szCs w:val="28"/>
        </w:rPr>
        <w:br/>
        <w:t xml:space="preserve">(за аналогичный период 2022 – 46 протокола) не направлялись.  </w:t>
      </w:r>
    </w:p>
    <w:p w:rsidR="00603739" w:rsidRPr="00603739" w:rsidRDefault="00603739" w:rsidP="00603739">
      <w:pPr>
        <w:ind w:firstLine="851"/>
        <w:jc w:val="both"/>
        <w:rPr>
          <w:sz w:val="28"/>
          <w:szCs w:val="28"/>
        </w:rPr>
      </w:pPr>
      <w:r w:rsidRPr="00603739">
        <w:rPr>
          <w:sz w:val="28"/>
          <w:szCs w:val="28"/>
        </w:rPr>
        <w:t>На 31.03.2021, суды (мировые суды)  решений/постановлений, (с учетом р</w:t>
      </w:r>
      <w:r w:rsidRPr="00603739">
        <w:rPr>
          <w:sz w:val="28"/>
          <w:szCs w:val="28"/>
        </w:rPr>
        <w:t>е</w:t>
      </w:r>
      <w:r w:rsidRPr="00603739">
        <w:rPr>
          <w:sz w:val="28"/>
          <w:szCs w:val="28"/>
        </w:rPr>
        <w:t>шений судов, по заявлениям 2022 года) не выносили.</w:t>
      </w:r>
    </w:p>
    <w:p w:rsidR="00603739" w:rsidRPr="00603739" w:rsidRDefault="00603739" w:rsidP="00603739">
      <w:pPr>
        <w:jc w:val="both"/>
        <w:rPr>
          <w:color w:val="FF0000"/>
          <w:sz w:val="28"/>
          <w:szCs w:val="28"/>
        </w:rPr>
      </w:pPr>
    </w:p>
    <w:p w:rsidR="00603739" w:rsidRPr="00603739" w:rsidRDefault="00603739" w:rsidP="00603739">
      <w:pPr>
        <w:jc w:val="both"/>
        <w:rPr>
          <w:color w:val="FF0000"/>
          <w:sz w:val="28"/>
          <w:szCs w:val="28"/>
        </w:rPr>
      </w:pPr>
      <w:r w:rsidRPr="00603739">
        <w:rPr>
          <w:color w:val="FF0000"/>
          <w:sz w:val="28"/>
          <w:szCs w:val="28"/>
        </w:rPr>
        <w:tab/>
      </w:r>
      <w:r w:rsidRPr="00603739">
        <w:rPr>
          <w:color w:val="000000" w:themeColor="text1"/>
          <w:sz w:val="28"/>
          <w:szCs w:val="28"/>
        </w:rPr>
        <w:t>С</w:t>
      </w:r>
      <w:r w:rsidRPr="00603739">
        <w:rPr>
          <w:b/>
          <w:sz w:val="28"/>
          <w:szCs w:val="28"/>
        </w:rPr>
        <w:t>умма наложенных</w:t>
      </w:r>
      <w:r w:rsidRPr="00603739">
        <w:rPr>
          <w:sz w:val="28"/>
          <w:szCs w:val="28"/>
        </w:rPr>
        <w:t xml:space="preserve"> на 31.03.2023 штрафов старшим </w:t>
      </w:r>
      <w:r w:rsidRPr="00603739">
        <w:rPr>
          <w:sz w:val="28"/>
          <w:szCs w:val="28"/>
        </w:rPr>
        <w:br/>
        <w:t xml:space="preserve">государственным инспектором Управления составила 131500  рублей.  </w:t>
      </w:r>
    </w:p>
    <w:p w:rsidR="00603739" w:rsidRPr="00603739" w:rsidRDefault="00603739" w:rsidP="00603739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603739" w:rsidRPr="00603739" w:rsidTr="007E7817">
        <w:trPr>
          <w:trHeight w:val="241"/>
        </w:trPr>
        <w:tc>
          <w:tcPr>
            <w:tcW w:w="2126" w:type="dxa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1 квартал  2023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1 квартал  2022 год</w:t>
            </w:r>
          </w:p>
        </w:tc>
      </w:tr>
      <w:tr w:rsidR="00603739" w:rsidRPr="00603739" w:rsidTr="007E7817">
        <w:tc>
          <w:tcPr>
            <w:tcW w:w="2126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131500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131500</w:t>
            </w:r>
          </w:p>
        </w:tc>
      </w:tr>
      <w:tr w:rsidR="00603739" w:rsidRPr="00603739" w:rsidTr="007E7817">
        <w:tc>
          <w:tcPr>
            <w:tcW w:w="2126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sz w:val="28"/>
                <w:szCs w:val="28"/>
              </w:rPr>
              <w:t>153000</w:t>
            </w:r>
          </w:p>
        </w:tc>
      </w:tr>
      <w:tr w:rsidR="00603739" w:rsidRPr="00603739" w:rsidTr="007E7817">
        <w:tc>
          <w:tcPr>
            <w:tcW w:w="2126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03739" w:rsidRPr="00603739" w:rsidRDefault="00603739" w:rsidP="007E7817">
            <w:pPr>
              <w:jc w:val="center"/>
              <w:rPr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131500</w:t>
            </w:r>
          </w:p>
        </w:tc>
        <w:tc>
          <w:tcPr>
            <w:tcW w:w="3827" w:type="dxa"/>
          </w:tcPr>
          <w:p w:rsidR="00603739" w:rsidRPr="00603739" w:rsidRDefault="00603739" w:rsidP="007E7817">
            <w:pPr>
              <w:jc w:val="center"/>
              <w:rPr>
                <w:b/>
                <w:sz w:val="28"/>
                <w:szCs w:val="28"/>
              </w:rPr>
            </w:pPr>
            <w:r w:rsidRPr="00603739">
              <w:rPr>
                <w:b/>
                <w:sz w:val="28"/>
                <w:szCs w:val="28"/>
              </w:rPr>
              <w:t>284500</w:t>
            </w:r>
          </w:p>
        </w:tc>
      </w:tr>
    </w:tbl>
    <w:p w:rsidR="00603739" w:rsidRPr="00603739" w:rsidRDefault="00603739" w:rsidP="00603739">
      <w:pPr>
        <w:ind w:firstLine="708"/>
        <w:jc w:val="both"/>
        <w:rPr>
          <w:color w:val="FF0000"/>
          <w:sz w:val="28"/>
          <w:szCs w:val="28"/>
        </w:rPr>
      </w:pPr>
    </w:p>
    <w:p w:rsidR="00603739" w:rsidRPr="00175F4A" w:rsidRDefault="00603739" w:rsidP="00603739">
      <w:pPr>
        <w:ind w:firstLine="708"/>
        <w:jc w:val="both"/>
        <w:rPr>
          <w:sz w:val="28"/>
          <w:szCs w:val="28"/>
        </w:rPr>
      </w:pPr>
      <w:r w:rsidRPr="00603739">
        <w:rPr>
          <w:sz w:val="28"/>
          <w:szCs w:val="28"/>
        </w:rPr>
        <w:t xml:space="preserve">На 31.03.2023 в счет уплаты </w:t>
      </w:r>
      <w:proofErr w:type="gramStart"/>
      <w:r w:rsidRPr="00603739">
        <w:rPr>
          <w:sz w:val="28"/>
          <w:szCs w:val="28"/>
        </w:rPr>
        <w:t>штрафов, наложенных Управлением и Арбитра</w:t>
      </w:r>
      <w:r w:rsidRPr="00603739">
        <w:rPr>
          <w:sz w:val="28"/>
          <w:szCs w:val="28"/>
        </w:rPr>
        <w:t>ж</w:t>
      </w:r>
      <w:r w:rsidRPr="00603739">
        <w:rPr>
          <w:sz w:val="28"/>
          <w:szCs w:val="28"/>
        </w:rPr>
        <w:t>ными судами поступило</w:t>
      </w:r>
      <w:proofErr w:type="gramEnd"/>
      <w:r w:rsidRPr="00603739">
        <w:rPr>
          <w:sz w:val="28"/>
          <w:szCs w:val="28"/>
        </w:rPr>
        <w:t xml:space="preserve"> 10500 рублей,  в 1 квартале 2022 года поступило 251500</w:t>
      </w:r>
      <w:r w:rsidRPr="00603739">
        <w:rPr>
          <w:b/>
          <w:sz w:val="28"/>
          <w:szCs w:val="28"/>
        </w:rPr>
        <w:t xml:space="preserve"> </w:t>
      </w:r>
      <w:r w:rsidRPr="00603739">
        <w:rPr>
          <w:sz w:val="28"/>
          <w:szCs w:val="28"/>
        </w:rPr>
        <w:t>рублей.</w:t>
      </w:r>
    </w:p>
    <w:p w:rsidR="006C205F" w:rsidRDefault="006C205F"/>
    <w:sectPr w:rsidR="006C205F" w:rsidSect="006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9"/>
    <w:rsid w:val="00603739"/>
    <w:rsid w:val="006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2023-04-10T07:36:00Z</dcterms:created>
  <dcterms:modified xsi:type="dcterms:W3CDTF">2023-04-10T07:37:00Z</dcterms:modified>
</cp:coreProperties>
</file>