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"consultantplus://offline/ref=240DFD56477C1C092AF047C3003FF1E1C68A62FED22CA28D41DF6C7B1DBCFACF069DED2F69FA58H" </w:instrText>
      </w: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0036DD">
        <w:rPr>
          <w:rFonts w:ascii="Times New Roman" w:eastAsia="Times New Roman" w:hAnsi="Times New Roman" w:cs="Times New Roman"/>
          <w:i/>
          <w:color w:val="0000FF"/>
          <w:sz w:val="28"/>
          <w:szCs w:val="20"/>
          <w:lang w:eastAsia="ru-RU"/>
        </w:rPr>
        <w:t xml:space="preserve">Федеральный закон от 27.07.2004 N 79-ФЗ (ред. от 03.07.2016, с изм. от 19.12.2016) "О государственной гражданской службе Российской Федерации" </w:t>
      </w:r>
      <w:r w:rsidRPr="000036DD">
        <w:rPr>
          <w:rFonts w:ascii="Times New Roman" w:eastAsia="Times New Roman" w:hAnsi="Times New Roman" w:cs="Times New Roman"/>
          <w:i/>
          <w:color w:val="0000FF"/>
          <w:sz w:val="28"/>
          <w:szCs w:val="20"/>
          <w:lang w:eastAsia="ru-RU"/>
        </w:rPr>
        <w:fldChar w:fldCharType="end"/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64. Кадровый резерв на гражданской службе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Для замещения вакантных должностей гражданской службы из числа гражданских служащих (граждан) формируются федеральный кадровый резерв, кадровый резерв субъекта Российской Федерации, </w:t>
      </w:r>
      <w:hyperlink r:id="rId7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кадровый резерв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государственного органа и кадровый резерв государственного органа субъекта Российской Федерации.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высшей, главной и ведущей групп в </w:t>
      </w:r>
      <w:hyperlink r:id="rId8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порядке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определяемом Президентом Российской Федерации.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высшей, главной и ведущей групп из гражданских служащих (граждан), включенных в кадровые резервы государственных органов субъекта Российской Федерации.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Кадровый резерв федерального государственного органа и кадровый резерв государственного органа субъекта Российской Федерации (далее также - кадровый резерв государственного органа) формируются соответствующим представителем нанимателя.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5.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6. Включение в кадровый резерв государственного органа производится: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1) граждан - по результатам конкурса на включение в кадровый резерв государственного органа;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9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1 части 16 статьи 48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Федерального закона с согласия указанных гражданских служащих;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15"/>
      <w:bookmarkEnd w:id="0"/>
      <w:proofErr w:type="gramStart"/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10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8.2 части 1 статьи 37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Федерального закона либо упразднением </w:t>
      </w: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государственного органа в соответствии с </w:t>
      </w:r>
      <w:hyperlink r:id="rId11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8.3 части 1 статьи 37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</w:t>
      </w:r>
      <w:proofErr w:type="gramEnd"/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упраздненного государственного органа, с согласия указанных гражданских служащих;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16"/>
      <w:bookmarkEnd w:id="1"/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гражданских служащих, увольняемых с гражданской службы по основаниям, предусмотренным </w:t>
      </w:r>
      <w:hyperlink r:id="rId12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 статьи 39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Федерального закона, с согласия указанных гражданских служащих.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Включение в кадровый резерв государственного органа гражданских служащих в соответствии с </w:t>
      </w:r>
      <w:hyperlink w:anchor="P15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пунктами 6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P16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7 части 6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настоящей статьи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8. Конкурс на включение в кадровый резерв государственного органа проводится конкурсной комиссией государственного органа.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9. Включение гражданского служащего (гражданина) в федеральный кадровый резерв оформляется правовым актом федерального государственного органа по управлению государственной службой, в кадровый резерв субъекта Российской Федерации - правовым актом государственного органа по управлению государственной службой субъекта Российской Федерации, а в кадровый резерв государственного органа - правовым актом государственного органа.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10.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hyperlink r:id="rId13" w:history="1">
        <w:r w:rsidRPr="000036DD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Положение</w:t>
        </w:r>
      </w:hyperlink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кадровом резерве на федеральной гражданской службе, устанавливающее порядок формирования федерального кадрового резерва и кадрового резерва федерального государственного органа и работы с ними, утверждается нормативным правовым актом Президента Российской Федерации.</w:t>
      </w:r>
    </w:p>
    <w:p w:rsidR="000036DD" w:rsidRPr="000036DD" w:rsidRDefault="000036DD" w:rsidP="000036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36DD">
        <w:rPr>
          <w:rFonts w:ascii="Times New Roman" w:eastAsia="Times New Roman" w:hAnsi="Times New Roman" w:cs="Times New Roman"/>
          <w:sz w:val="28"/>
          <w:szCs w:val="20"/>
          <w:lang w:eastAsia="ru-RU"/>
        </w:rPr>
        <w:t>12. Положение о кадровом резерве на гражданской службе субъекта Российской Федерации,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ними, утверждается нормативным правовым актом субъекта Российской Федерации.</w:t>
      </w:r>
    </w:p>
    <w:p w:rsidR="000036DD" w:rsidRPr="000036DD" w:rsidRDefault="000036DD" w:rsidP="00003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bookmarkEnd w:id="2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036DD" w:rsidRPr="000036DD" w:rsidTr="007215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6DD" w:rsidRPr="000036DD" w:rsidRDefault="000036DD" w:rsidP="000036D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36DD" w:rsidRPr="000036DD" w:rsidRDefault="000036DD" w:rsidP="000036D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0ECF" w:rsidRDefault="005B0ECF" w:rsidP="000E6340">
      <w:pPr>
        <w:widowControl w:val="0"/>
        <w:autoSpaceDE w:val="0"/>
        <w:autoSpaceDN w:val="0"/>
        <w:spacing w:after="0" w:line="240" w:lineRule="auto"/>
        <w:jc w:val="center"/>
      </w:pPr>
    </w:p>
    <w:sectPr w:rsidR="005B0ECF" w:rsidSect="00BF7092">
      <w:headerReference w:type="defaul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340">
      <w:pPr>
        <w:spacing w:after="0" w:line="240" w:lineRule="auto"/>
      </w:pPr>
      <w:r>
        <w:separator/>
      </w:r>
    </w:p>
  </w:endnote>
  <w:endnote w:type="continuationSeparator" w:id="0">
    <w:p w:rsidR="00000000" w:rsidRDefault="000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0036DD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0036DD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530353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340">
      <w:pPr>
        <w:spacing w:after="0" w:line="240" w:lineRule="auto"/>
      </w:pPr>
      <w:r>
        <w:separator/>
      </w:r>
    </w:p>
  </w:footnote>
  <w:footnote w:type="continuationSeparator" w:id="0">
    <w:p w:rsidR="00000000" w:rsidRDefault="000E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0036DD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D"/>
    <w:rsid w:val="000036DD"/>
    <w:rsid w:val="000E6340"/>
    <w:rsid w:val="005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3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3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DFD56477C1C092AF047C3003FF1E1C68B63FADD2EA28D41DF6C7B1DBCFACF069DED2F6BAF0F37FF5EH" TargetMode="External"/><Relationship Id="rId13" Type="http://schemas.openxmlformats.org/officeDocument/2006/relationships/hyperlink" Target="consultantplus://offline/ref=240DFD56477C1C092AF047C3003FF1E1C68B63FADD2EA28D41DF6C7B1DBCFACF069DED2F6BAF0F37FF5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0DFD56477C1C092AF047C3003FF1E1C68A61F9DD29A28D41DF6C7B1DBCFACF069DED2F6BAF0F37FF5BH" TargetMode="External"/><Relationship Id="rId12" Type="http://schemas.openxmlformats.org/officeDocument/2006/relationships/hyperlink" Target="consultantplus://offline/ref=240DFD56477C1C092AF047C3003FF1E1C68A62FED22CA28D41DF6C7B1DBCFACF069DED2F6BFA5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0DFD56477C1C092AF047C3003FF1E1C68A62FED22CA28D41DF6C7B1DBCFACF069DED2F6BAF0730FF59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0DFD56477C1C092AF047C3003FF1E1C68A62FED22CA28D41DF6C7B1DBCFACF069DED2F6BAF0730FF5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0DFD56477C1C092AF047C3003FF1E1C68A62FED22CA28D41DF6C7B1DBCFACF069DED2F69FA5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2017-04-03T11:00:00Z</dcterms:created>
  <dcterms:modified xsi:type="dcterms:W3CDTF">2017-04-03T11:00:00Z</dcterms:modified>
</cp:coreProperties>
</file>