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36" w:rsidRPr="00803836" w:rsidRDefault="00803836" w:rsidP="00803836">
      <w:pPr>
        <w:ind w:firstLine="708"/>
        <w:jc w:val="both"/>
        <w:rPr>
          <w:rFonts w:eastAsiaTheme="minorHAnsi"/>
          <w:sz w:val="28"/>
          <w:szCs w:val="28"/>
        </w:rPr>
      </w:pPr>
      <w:r w:rsidRPr="00803836">
        <w:rPr>
          <w:sz w:val="28"/>
          <w:szCs w:val="28"/>
        </w:rPr>
        <w:t xml:space="preserve">На 31.03.2023 года </w:t>
      </w:r>
      <w:r w:rsidRPr="00803836">
        <w:rPr>
          <w:rFonts w:eastAsiaTheme="minorHAnsi"/>
          <w:sz w:val="28"/>
          <w:szCs w:val="28"/>
        </w:rPr>
        <w:t xml:space="preserve"> должностными лицами Управления </w:t>
      </w:r>
      <w:proofErr w:type="spellStart"/>
      <w:r w:rsidRPr="00803836">
        <w:rPr>
          <w:rFonts w:eastAsiaTheme="minorHAnsi"/>
          <w:sz w:val="28"/>
          <w:szCs w:val="28"/>
        </w:rPr>
        <w:t>Роскомнадзора</w:t>
      </w:r>
      <w:proofErr w:type="spellEnd"/>
      <w:r w:rsidRPr="00803836">
        <w:rPr>
          <w:rFonts w:eastAsiaTheme="minorHAnsi"/>
          <w:sz w:val="28"/>
          <w:szCs w:val="28"/>
        </w:rPr>
        <w:t xml:space="preserve"> по Владимирской области вынесено  19  постановлений (решений) по делам об административных правонарушениях.</w:t>
      </w:r>
      <w:r w:rsidRPr="00803836">
        <w:rPr>
          <w:sz w:val="28"/>
          <w:szCs w:val="28"/>
        </w:rPr>
        <w:t xml:space="preserve"> </w:t>
      </w:r>
      <w:r w:rsidRPr="00803836">
        <w:rPr>
          <w:rFonts w:eastAsiaTheme="minorHAnsi"/>
          <w:sz w:val="28"/>
          <w:szCs w:val="28"/>
        </w:rPr>
        <w:t xml:space="preserve">Общая сумма штрафа составила    </w:t>
      </w:r>
      <w:r w:rsidRPr="00803836">
        <w:rPr>
          <w:b/>
          <w:color w:val="000000" w:themeColor="text1"/>
          <w:sz w:val="28"/>
          <w:szCs w:val="28"/>
        </w:rPr>
        <w:t>131 500</w:t>
      </w:r>
      <w:r w:rsidRPr="00803836">
        <w:rPr>
          <w:b/>
          <w:sz w:val="28"/>
          <w:szCs w:val="28"/>
        </w:rPr>
        <w:t xml:space="preserve"> рублей</w:t>
      </w:r>
      <w:r w:rsidRPr="00803836">
        <w:rPr>
          <w:rFonts w:eastAsiaTheme="minorHAnsi"/>
          <w:sz w:val="28"/>
          <w:szCs w:val="28"/>
        </w:rPr>
        <w:t>.</w:t>
      </w:r>
    </w:p>
    <w:p w:rsidR="00803836" w:rsidRPr="00803836" w:rsidRDefault="00803836" w:rsidP="0080383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803836">
        <w:rPr>
          <w:rFonts w:eastAsiaTheme="minorHAnsi"/>
          <w:sz w:val="28"/>
          <w:szCs w:val="28"/>
        </w:rPr>
        <w:t>Информация  о проведенных профилактических мероприятиях Управления, квартальная отчетность Управления в обязательном порядке размещаются на оф</w:t>
      </w:r>
      <w:r w:rsidRPr="00803836">
        <w:rPr>
          <w:rFonts w:eastAsiaTheme="minorHAnsi"/>
          <w:sz w:val="28"/>
          <w:szCs w:val="28"/>
        </w:rPr>
        <w:t>и</w:t>
      </w:r>
      <w:r w:rsidRPr="00803836">
        <w:rPr>
          <w:rFonts w:eastAsiaTheme="minorHAnsi"/>
          <w:sz w:val="28"/>
          <w:szCs w:val="28"/>
        </w:rPr>
        <w:t>циальном сайте Управления в разделах «Новости» «Текущая деятельность», «Гла</w:t>
      </w:r>
      <w:r w:rsidRPr="00803836">
        <w:rPr>
          <w:rFonts w:eastAsiaTheme="minorHAnsi"/>
          <w:sz w:val="28"/>
          <w:szCs w:val="28"/>
        </w:rPr>
        <w:t>в</w:t>
      </w:r>
      <w:r w:rsidRPr="00803836">
        <w:rPr>
          <w:rFonts w:eastAsiaTheme="minorHAnsi"/>
          <w:sz w:val="28"/>
          <w:szCs w:val="28"/>
        </w:rPr>
        <w:t>ная страница».</w:t>
      </w:r>
    </w:p>
    <w:p w:rsidR="00803836" w:rsidRPr="00803836" w:rsidRDefault="00803836" w:rsidP="00803836">
      <w:pPr>
        <w:ind w:firstLine="709"/>
        <w:rPr>
          <w:b/>
          <w:i/>
          <w:sz w:val="28"/>
          <w:szCs w:val="28"/>
        </w:rPr>
      </w:pPr>
    </w:p>
    <w:p w:rsidR="00803836" w:rsidRPr="00803836" w:rsidRDefault="00803836" w:rsidP="00803836">
      <w:pPr>
        <w:ind w:firstLine="709"/>
        <w:rPr>
          <w:b/>
          <w:i/>
          <w:sz w:val="28"/>
          <w:szCs w:val="28"/>
        </w:rPr>
      </w:pPr>
      <w:r w:rsidRPr="00803836">
        <w:rPr>
          <w:b/>
          <w:i/>
          <w:sz w:val="28"/>
          <w:szCs w:val="28"/>
        </w:rPr>
        <w:t>- сфера связи</w:t>
      </w:r>
    </w:p>
    <w:p w:rsidR="00803836" w:rsidRPr="00803836" w:rsidRDefault="00803836" w:rsidP="00803836">
      <w:pPr>
        <w:ind w:firstLine="709"/>
        <w:rPr>
          <w:b/>
          <w:i/>
          <w:sz w:val="28"/>
          <w:szCs w:val="28"/>
        </w:rPr>
      </w:pPr>
    </w:p>
    <w:p w:rsidR="00803836" w:rsidRPr="00803836" w:rsidRDefault="00803836" w:rsidP="00803836">
      <w:pPr>
        <w:ind w:firstLine="709"/>
        <w:jc w:val="both"/>
        <w:rPr>
          <w:rFonts w:eastAsiaTheme="minorHAnsi"/>
          <w:sz w:val="28"/>
          <w:szCs w:val="28"/>
        </w:rPr>
      </w:pPr>
      <w:r w:rsidRPr="00803836">
        <w:rPr>
          <w:rFonts w:eastAsiaTheme="minorHAnsi"/>
          <w:sz w:val="28"/>
          <w:szCs w:val="28"/>
        </w:rPr>
        <w:t xml:space="preserve">План-график профилактических мероприятий выполняется в полном объеме. </w:t>
      </w:r>
    </w:p>
    <w:p w:rsidR="00803836" w:rsidRPr="00803836" w:rsidRDefault="00803836" w:rsidP="00803836">
      <w:pPr>
        <w:ind w:firstLine="709"/>
        <w:jc w:val="both"/>
        <w:rPr>
          <w:rFonts w:eastAsiaTheme="minorHAnsi"/>
          <w:sz w:val="28"/>
          <w:szCs w:val="28"/>
        </w:rPr>
      </w:pPr>
      <w:r w:rsidRPr="00803836">
        <w:rPr>
          <w:rFonts w:eastAsiaTheme="minorHAnsi"/>
          <w:sz w:val="28"/>
          <w:szCs w:val="28"/>
        </w:rPr>
        <w:t>В период с января по апрель 2023 г. 2-м операторам связи направлено 6 пр</w:t>
      </w:r>
      <w:r w:rsidRPr="00803836">
        <w:rPr>
          <w:rFonts w:eastAsiaTheme="minorHAnsi"/>
          <w:sz w:val="28"/>
          <w:szCs w:val="28"/>
        </w:rPr>
        <w:t>о</w:t>
      </w:r>
      <w:r w:rsidRPr="00803836">
        <w:rPr>
          <w:rFonts w:eastAsiaTheme="minorHAnsi"/>
          <w:sz w:val="28"/>
          <w:szCs w:val="28"/>
        </w:rPr>
        <w:t>филактические письма с разъяснением обязательных требований в сфере связи и предупреждения нарушений операторами связи обязательных требований и созд</w:t>
      </w:r>
      <w:r w:rsidRPr="00803836">
        <w:rPr>
          <w:rFonts w:eastAsiaTheme="minorHAnsi"/>
          <w:sz w:val="28"/>
          <w:szCs w:val="28"/>
        </w:rPr>
        <w:t>а</w:t>
      </w:r>
      <w:r w:rsidRPr="00803836">
        <w:rPr>
          <w:rFonts w:eastAsiaTheme="minorHAnsi"/>
          <w:sz w:val="28"/>
          <w:szCs w:val="28"/>
        </w:rPr>
        <w:t>ние мотивации к добросовестному поведению.</w:t>
      </w:r>
    </w:p>
    <w:p w:rsidR="00803836" w:rsidRPr="00803836" w:rsidRDefault="00803836" w:rsidP="00803836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803836">
        <w:rPr>
          <w:rFonts w:eastAsiaTheme="minorHAnsi"/>
          <w:sz w:val="28"/>
          <w:szCs w:val="28"/>
        </w:rPr>
        <w:t>Направлено 20 предостережений (адресаты – 20 объектов надзора), в том чи</w:t>
      </w:r>
      <w:r w:rsidRPr="00803836">
        <w:rPr>
          <w:rFonts w:eastAsiaTheme="minorHAnsi"/>
          <w:sz w:val="28"/>
          <w:szCs w:val="28"/>
        </w:rPr>
        <w:t>с</w:t>
      </w:r>
      <w:r w:rsidRPr="00803836">
        <w:rPr>
          <w:rFonts w:eastAsiaTheme="minorHAnsi"/>
          <w:sz w:val="28"/>
          <w:szCs w:val="28"/>
        </w:rPr>
        <w:t>ле 16 предостережений по причине не предоставления сведений о базе расчета об</w:t>
      </w:r>
      <w:r w:rsidRPr="00803836">
        <w:rPr>
          <w:rFonts w:eastAsiaTheme="minorHAnsi"/>
          <w:sz w:val="28"/>
          <w:szCs w:val="28"/>
        </w:rPr>
        <w:t>я</w:t>
      </w:r>
      <w:r w:rsidRPr="00803836">
        <w:rPr>
          <w:rFonts w:eastAsiaTheme="minorHAnsi"/>
          <w:sz w:val="28"/>
          <w:szCs w:val="28"/>
        </w:rPr>
        <w:t>зательных отчислений (неналоговых платежей) в резерв универсального обслужив</w:t>
      </w:r>
      <w:r w:rsidRPr="00803836">
        <w:rPr>
          <w:rFonts w:eastAsiaTheme="minorHAnsi"/>
          <w:sz w:val="28"/>
          <w:szCs w:val="28"/>
        </w:rPr>
        <w:t>а</w:t>
      </w:r>
      <w:r w:rsidRPr="00803836">
        <w:rPr>
          <w:rFonts w:eastAsiaTheme="minorHAnsi"/>
          <w:sz w:val="28"/>
          <w:szCs w:val="28"/>
        </w:rPr>
        <w:t>ния и несвоевременную или неполную уплату оператором сети связи общего пол</w:t>
      </w:r>
      <w:r w:rsidRPr="00803836">
        <w:rPr>
          <w:rFonts w:eastAsiaTheme="minorHAnsi"/>
          <w:sz w:val="28"/>
          <w:szCs w:val="28"/>
        </w:rPr>
        <w:t>ь</w:t>
      </w:r>
      <w:r w:rsidRPr="00803836">
        <w:rPr>
          <w:rFonts w:eastAsiaTheme="minorHAnsi"/>
          <w:sz w:val="28"/>
          <w:szCs w:val="28"/>
        </w:rPr>
        <w:t xml:space="preserve">зования обязательных отчислений (неналоговых платежей) в резерв универсального обслуживания, а также с разъяснением обязательных требований приказа </w:t>
      </w:r>
      <w:proofErr w:type="spellStart"/>
      <w:r w:rsidRPr="00803836">
        <w:rPr>
          <w:rFonts w:eastAsiaTheme="minorHAnsi"/>
          <w:sz w:val="28"/>
          <w:szCs w:val="28"/>
        </w:rPr>
        <w:t>Минко</w:t>
      </w:r>
      <w:r w:rsidRPr="00803836">
        <w:rPr>
          <w:rFonts w:eastAsiaTheme="minorHAnsi"/>
          <w:sz w:val="28"/>
          <w:szCs w:val="28"/>
        </w:rPr>
        <w:t>м</w:t>
      </w:r>
      <w:r w:rsidRPr="00803836">
        <w:rPr>
          <w:rFonts w:eastAsiaTheme="minorHAnsi"/>
          <w:sz w:val="28"/>
          <w:szCs w:val="28"/>
        </w:rPr>
        <w:t>связи</w:t>
      </w:r>
      <w:proofErr w:type="spellEnd"/>
      <w:r w:rsidRPr="00803836">
        <w:rPr>
          <w:rFonts w:eastAsiaTheme="minorHAnsi"/>
          <w:sz w:val="28"/>
          <w:szCs w:val="28"/>
        </w:rPr>
        <w:t xml:space="preserve"> № 55 (представление отчетных форм).</w:t>
      </w:r>
      <w:proofErr w:type="gramEnd"/>
    </w:p>
    <w:p w:rsidR="00803836" w:rsidRPr="00803836" w:rsidRDefault="00803836" w:rsidP="00803836">
      <w:pPr>
        <w:ind w:firstLine="709"/>
        <w:jc w:val="both"/>
        <w:rPr>
          <w:rFonts w:eastAsiaTheme="minorHAnsi"/>
          <w:sz w:val="28"/>
          <w:szCs w:val="28"/>
        </w:rPr>
      </w:pPr>
      <w:r w:rsidRPr="00803836">
        <w:rPr>
          <w:rFonts w:eastAsiaTheme="minorHAnsi"/>
          <w:sz w:val="28"/>
          <w:szCs w:val="28"/>
        </w:rPr>
        <w:t>Проведено 18 бесед с представителями операторов связи и организаций, вл</w:t>
      </w:r>
      <w:r w:rsidRPr="00803836">
        <w:rPr>
          <w:rFonts w:eastAsiaTheme="minorHAnsi"/>
          <w:sz w:val="28"/>
          <w:szCs w:val="28"/>
        </w:rPr>
        <w:t>а</w:t>
      </w:r>
      <w:r w:rsidRPr="00803836">
        <w:rPr>
          <w:rFonts w:eastAsiaTheme="minorHAnsi"/>
          <w:sz w:val="28"/>
          <w:szCs w:val="28"/>
        </w:rPr>
        <w:t>дельцев РЭС и ВЧУ, с разъяснением необходимости соблюдения обязательных тр</w:t>
      </w:r>
      <w:r w:rsidRPr="00803836">
        <w:rPr>
          <w:rFonts w:eastAsiaTheme="minorHAnsi"/>
          <w:sz w:val="28"/>
          <w:szCs w:val="28"/>
        </w:rPr>
        <w:t>е</w:t>
      </w:r>
      <w:r w:rsidRPr="00803836">
        <w:rPr>
          <w:rFonts w:eastAsiaTheme="minorHAnsi"/>
          <w:sz w:val="28"/>
          <w:szCs w:val="28"/>
        </w:rPr>
        <w:t>бований законодательства владельцами РЭС и ВЧУ.</w:t>
      </w:r>
    </w:p>
    <w:p w:rsidR="00803836" w:rsidRPr="00803836" w:rsidRDefault="00803836" w:rsidP="00803836">
      <w:pPr>
        <w:ind w:firstLine="709"/>
        <w:jc w:val="both"/>
        <w:rPr>
          <w:rFonts w:eastAsiaTheme="minorHAnsi"/>
          <w:sz w:val="28"/>
          <w:szCs w:val="28"/>
        </w:rPr>
      </w:pPr>
      <w:r w:rsidRPr="00803836">
        <w:rPr>
          <w:rFonts w:eastAsiaTheme="minorHAnsi"/>
          <w:sz w:val="28"/>
          <w:szCs w:val="28"/>
        </w:rPr>
        <w:t xml:space="preserve">На сайте Управления </w:t>
      </w:r>
      <w:proofErr w:type="spellStart"/>
      <w:r w:rsidRPr="00803836">
        <w:rPr>
          <w:rFonts w:eastAsiaTheme="minorHAnsi"/>
          <w:sz w:val="28"/>
          <w:szCs w:val="28"/>
        </w:rPr>
        <w:t>Роскомнадзора</w:t>
      </w:r>
      <w:proofErr w:type="spellEnd"/>
      <w:r w:rsidRPr="00803836">
        <w:rPr>
          <w:rFonts w:eastAsiaTheme="minorHAnsi"/>
          <w:sz w:val="28"/>
          <w:szCs w:val="28"/>
        </w:rPr>
        <w:t xml:space="preserve"> по Владимирской области в сети «И</w:t>
      </w:r>
      <w:r w:rsidRPr="00803836">
        <w:rPr>
          <w:rFonts w:eastAsiaTheme="minorHAnsi"/>
          <w:sz w:val="28"/>
          <w:szCs w:val="28"/>
        </w:rPr>
        <w:t>н</w:t>
      </w:r>
      <w:r w:rsidRPr="00803836">
        <w:rPr>
          <w:rFonts w:eastAsiaTheme="minorHAnsi"/>
          <w:sz w:val="28"/>
          <w:szCs w:val="28"/>
        </w:rPr>
        <w:t>тернет» размещены 3 публикации информационного характера.</w:t>
      </w:r>
    </w:p>
    <w:p w:rsidR="00803836" w:rsidRPr="00803836" w:rsidRDefault="00803836" w:rsidP="00803836">
      <w:pPr>
        <w:ind w:firstLine="709"/>
        <w:jc w:val="both"/>
        <w:rPr>
          <w:rFonts w:eastAsiaTheme="minorHAnsi"/>
          <w:sz w:val="28"/>
          <w:szCs w:val="28"/>
        </w:rPr>
      </w:pPr>
      <w:r w:rsidRPr="00803836">
        <w:rPr>
          <w:rFonts w:eastAsiaTheme="minorHAnsi"/>
          <w:sz w:val="28"/>
          <w:szCs w:val="28"/>
        </w:rPr>
        <w:t>Всего адресными профилактическими мероприятиями охвачено 52 объекта надзора.</w:t>
      </w:r>
    </w:p>
    <w:p w:rsidR="00803836" w:rsidRPr="00803836" w:rsidRDefault="00803836" w:rsidP="00803836">
      <w:pPr>
        <w:ind w:right="-1" w:firstLine="709"/>
        <w:rPr>
          <w:b/>
          <w:i/>
          <w:sz w:val="28"/>
          <w:szCs w:val="28"/>
        </w:rPr>
      </w:pPr>
    </w:p>
    <w:p w:rsidR="00803836" w:rsidRPr="00803836" w:rsidRDefault="00803836" w:rsidP="00803836">
      <w:pPr>
        <w:ind w:firstLine="709"/>
        <w:rPr>
          <w:b/>
          <w:i/>
          <w:color w:val="00000A"/>
          <w:sz w:val="28"/>
          <w:szCs w:val="28"/>
        </w:rPr>
      </w:pPr>
      <w:r w:rsidRPr="00803836">
        <w:rPr>
          <w:b/>
          <w:i/>
          <w:color w:val="00000A"/>
          <w:sz w:val="28"/>
          <w:szCs w:val="28"/>
        </w:rPr>
        <w:t>- сфера СМИ</w:t>
      </w:r>
    </w:p>
    <w:p w:rsidR="00803836" w:rsidRPr="00803836" w:rsidRDefault="00803836" w:rsidP="00803836">
      <w:pPr>
        <w:rPr>
          <w:i/>
          <w:color w:val="00000A"/>
          <w:sz w:val="28"/>
          <w:szCs w:val="28"/>
        </w:rPr>
      </w:pPr>
    </w:p>
    <w:p w:rsidR="00803836" w:rsidRPr="00803836" w:rsidRDefault="00803836" w:rsidP="00803836">
      <w:pPr>
        <w:ind w:right="-1" w:firstLine="709"/>
        <w:jc w:val="both"/>
        <w:rPr>
          <w:sz w:val="28"/>
          <w:szCs w:val="28"/>
        </w:rPr>
      </w:pPr>
      <w:r w:rsidRPr="00803836">
        <w:rPr>
          <w:color w:val="00000A"/>
          <w:sz w:val="28"/>
          <w:szCs w:val="28"/>
        </w:rPr>
        <w:t xml:space="preserve">В 1 квартале 2023 года </w:t>
      </w:r>
      <w:r w:rsidRPr="00803836">
        <w:rPr>
          <w:sz w:val="28"/>
          <w:szCs w:val="28"/>
        </w:rPr>
        <w:t>семинары с представителями редакций СМИ и вещ</w:t>
      </w:r>
      <w:r w:rsidRPr="00803836">
        <w:rPr>
          <w:sz w:val="28"/>
          <w:szCs w:val="28"/>
        </w:rPr>
        <w:t>а</w:t>
      </w:r>
      <w:r w:rsidRPr="00803836">
        <w:rPr>
          <w:sz w:val="28"/>
          <w:szCs w:val="28"/>
        </w:rPr>
        <w:t xml:space="preserve">тельных организаций не проводились (запланированы на 4 квартал 2023 года). </w:t>
      </w:r>
    </w:p>
    <w:p w:rsidR="00803836" w:rsidRPr="00803836" w:rsidRDefault="00803836" w:rsidP="00803836">
      <w:pPr>
        <w:ind w:right="-1" w:firstLine="709"/>
        <w:jc w:val="both"/>
        <w:rPr>
          <w:color w:val="00000A"/>
          <w:sz w:val="28"/>
          <w:szCs w:val="28"/>
        </w:rPr>
      </w:pPr>
      <w:r w:rsidRPr="00803836">
        <w:rPr>
          <w:sz w:val="28"/>
          <w:szCs w:val="28"/>
        </w:rPr>
        <w:t>Адресные профилактические мероприятия проводятся в первую очередь с субъектами по итогам контрольно-надзорных мероприятий в случаях, если необх</w:t>
      </w:r>
      <w:r w:rsidRPr="00803836">
        <w:rPr>
          <w:sz w:val="28"/>
          <w:szCs w:val="28"/>
        </w:rPr>
        <w:t>о</w:t>
      </w:r>
      <w:r w:rsidRPr="00803836">
        <w:rPr>
          <w:sz w:val="28"/>
          <w:szCs w:val="28"/>
        </w:rPr>
        <w:t>димо обратить внимание на соблюдение требований законодательства и для предо</w:t>
      </w:r>
      <w:r w:rsidRPr="00803836">
        <w:rPr>
          <w:sz w:val="28"/>
          <w:szCs w:val="28"/>
        </w:rPr>
        <w:t>т</w:t>
      </w:r>
      <w:r w:rsidRPr="00803836">
        <w:rPr>
          <w:sz w:val="28"/>
          <w:szCs w:val="28"/>
        </w:rPr>
        <w:t xml:space="preserve">вращения нарушений в дальнейшем, в адрес субъекта надзора направляются письма с разъяснением соответствующих требований законодательства. В 1 квартале 2023 года направлено 21 письмо, </w:t>
      </w:r>
      <w:r w:rsidRPr="00803836">
        <w:rPr>
          <w:sz w:val="28"/>
          <w:szCs w:val="28"/>
        </w:rPr>
        <w:lastRenderedPageBreak/>
        <w:t xml:space="preserve">в том числе профилактические письма направляются при выявлении признаков неосуществлении деятельности редакций СМИ, а также </w:t>
      </w:r>
      <w:r w:rsidRPr="00803836">
        <w:rPr>
          <w:color w:val="00000A"/>
          <w:sz w:val="28"/>
          <w:szCs w:val="28"/>
        </w:rPr>
        <w:t>письма по итогам проведенных систематических наблюдений в случаях необход</w:t>
      </w:r>
      <w:r w:rsidRPr="00803836">
        <w:rPr>
          <w:color w:val="00000A"/>
          <w:sz w:val="28"/>
          <w:szCs w:val="28"/>
        </w:rPr>
        <w:t>и</w:t>
      </w:r>
      <w:r w:rsidRPr="00803836">
        <w:rPr>
          <w:color w:val="00000A"/>
          <w:sz w:val="28"/>
          <w:szCs w:val="28"/>
        </w:rPr>
        <w:t>мости дополнительного разъяснения основных положений законодательства.</w:t>
      </w:r>
      <w:r w:rsidRPr="00803836">
        <w:t xml:space="preserve"> </w:t>
      </w:r>
      <w:r w:rsidRPr="00803836">
        <w:rPr>
          <w:color w:val="00000A"/>
          <w:sz w:val="28"/>
          <w:szCs w:val="28"/>
        </w:rPr>
        <w:t>Управлением проведено 18 профилактических бесед с представителями редакций СМИ и вещательных организаций, обратившихся непосредственно в Управление с возникшими у них вопросами. На сайте Управления размещено 9 материалов пр</w:t>
      </w:r>
      <w:r w:rsidRPr="00803836">
        <w:rPr>
          <w:color w:val="00000A"/>
          <w:sz w:val="28"/>
          <w:szCs w:val="28"/>
        </w:rPr>
        <w:t>о</w:t>
      </w:r>
      <w:r w:rsidRPr="00803836">
        <w:rPr>
          <w:color w:val="00000A"/>
          <w:sz w:val="28"/>
          <w:szCs w:val="28"/>
        </w:rPr>
        <w:t>филактического характера, в том числе материалы с информацией о выявленных н</w:t>
      </w:r>
      <w:r w:rsidRPr="00803836">
        <w:rPr>
          <w:color w:val="00000A"/>
          <w:sz w:val="28"/>
          <w:szCs w:val="28"/>
        </w:rPr>
        <w:t>а</w:t>
      </w:r>
      <w:r w:rsidRPr="00803836">
        <w:rPr>
          <w:color w:val="00000A"/>
          <w:sz w:val="28"/>
          <w:szCs w:val="28"/>
        </w:rPr>
        <w:t>рушениях с указанием сведений о нарушителе по итогам проведенных систематич</w:t>
      </w:r>
      <w:r w:rsidRPr="00803836">
        <w:rPr>
          <w:color w:val="00000A"/>
          <w:sz w:val="28"/>
          <w:szCs w:val="28"/>
        </w:rPr>
        <w:t>е</w:t>
      </w:r>
      <w:r w:rsidRPr="00803836">
        <w:rPr>
          <w:color w:val="00000A"/>
          <w:sz w:val="28"/>
          <w:szCs w:val="28"/>
        </w:rPr>
        <w:t>ских наблюдений, актуализирована информация на главной странице сайта в связи с изменениями в законодательстве.</w:t>
      </w:r>
    </w:p>
    <w:p w:rsidR="00803836" w:rsidRPr="00803836" w:rsidRDefault="00803836" w:rsidP="00803836">
      <w:pPr>
        <w:ind w:firstLine="709"/>
        <w:jc w:val="both"/>
        <w:rPr>
          <w:color w:val="00000A"/>
          <w:sz w:val="28"/>
          <w:szCs w:val="28"/>
        </w:rPr>
      </w:pPr>
      <w:r w:rsidRPr="00803836">
        <w:rPr>
          <w:color w:val="00000A"/>
          <w:sz w:val="28"/>
          <w:szCs w:val="28"/>
        </w:rPr>
        <w:t>При выдаче предостережений о правонарушениях в обязательном порядке проводятся беседы, разъясняющие требования законодательства РФ.</w:t>
      </w:r>
    </w:p>
    <w:p w:rsidR="00803836" w:rsidRPr="00803836" w:rsidRDefault="00803836" w:rsidP="00803836">
      <w:pPr>
        <w:ind w:right="-1" w:firstLine="709"/>
        <w:rPr>
          <w:b/>
          <w:i/>
          <w:sz w:val="28"/>
          <w:szCs w:val="28"/>
        </w:rPr>
      </w:pPr>
    </w:p>
    <w:p w:rsidR="00803836" w:rsidRPr="00803836" w:rsidRDefault="00803836" w:rsidP="00803836">
      <w:pPr>
        <w:ind w:right="-1" w:firstLine="709"/>
        <w:rPr>
          <w:b/>
          <w:i/>
          <w:sz w:val="28"/>
          <w:szCs w:val="28"/>
        </w:rPr>
      </w:pPr>
      <w:r w:rsidRPr="00803836">
        <w:rPr>
          <w:b/>
          <w:i/>
          <w:sz w:val="28"/>
          <w:szCs w:val="28"/>
        </w:rPr>
        <w:t>- сфера ПД</w:t>
      </w:r>
    </w:p>
    <w:p w:rsidR="00803836" w:rsidRPr="00803836" w:rsidRDefault="00803836" w:rsidP="00803836">
      <w:pPr>
        <w:ind w:right="-1" w:firstLine="709"/>
        <w:rPr>
          <w:b/>
          <w:i/>
          <w:sz w:val="28"/>
          <w:szCs w:val="28"/>
        </w:rPr>
      </w:pPr>
    </w:p>
    <w:p w:rsidR="00803836" w:rsidRPr="00803836" w:rsidRDefault="00803836" w:rsidP="00803836">
      <w:pPr>
        <w:ind w:firstLine="709"/>
        <w:jc w:val="both"/>
      </w:pPr>
      <w:r w:rsidRPr="00803836">
        <w:rPr>
          <w:sz w:val="28"/>
          <w:szCs w:val="28"/>
        </w:rPr>
        <w:t>Отделом по защите прав субъектов персональных данных (ОЗПСПД) пров</w:t>
      </w:r>
      <w:r w:rsidRPr="00803836">
        <w:rPr>
          <w:sz w:val="28"/>
          <w:szCs w:val="28"/>
        </w:rPr>
        <w:t>е</w:t>
      </w:r>
      <w:r w:rsidRPr="00803836">
        <w:rPr>
          <w:sz w:val="28"/>
          <w:szCs w:val="28"/>
        </w:rPr>
        <w:t>дена определенная работа по профилактике подконтрольных субъектов  по вопр</w:t>
      </w:r>
      <w:r w:rsidRPr="00803836">
        <w:rPr>
          <w:sz w:val="28"/>
          <w:szCs w:val="28"/>
        </w:rPr>
        <w:t>о</w:t>
      </w:r>
      <w:r w:rsidRPr="00803836">
        <w:rPr>
          <w:sz w:val="28"/>
          <w:szCs w:val="28"/>
        </w:rPr>
        <w:t>сам соблюдения обязательных требований по защите персональных данных в орг</w:t>
      </w:r>
      <w:r w:rsidRPr="00803836">
        <w:rPr>
          <w:sz w:val="28"/>
          <w:szCs w:val="28"/>
        </w:rPr>
        <w:t>а</w:t>
      </w:r>
      <w:r w:rsidRPr="00803836">
        <w:rPr>
          <w:sz w:val="28"/>
          <w:szCs w:val="28"/>
        </w:rPr>
        <w:t xml:space="preserve">низациях. </w:t>
      </w:r>
    </w:p>
    <w:p w:rsidR="00803836" w:rsidRPr="00803836" w:rsidRDefault="00803836" w:rsidP="00803836">
      <w:pPr>
        <w:ind w:firstLine="709"/>
        <w:jc w:val="both"/>
        <w:rPr>
          <w:sz w:val="28"/>
          <w:szCs w:val="28"/>
        </w:rPr>
      </w:pPr>
      <w:r w:rsidRPr="00803836">
        <w:rPr>
          <w:sz w:val="28"/>
          <w:szCs w:val="28"/>
        </w:rPr>
        <w:t xml:space="preserve"> В </w:t>
      </w:r>
      <w:r w:rsidRPr="00803836">
        <w:rPr>
          <w:color w:val="00000A"/>
          <w:sz w:val="28"/>
          <w:szCs w:val="28"/>
        </w:rPr>
        <w:t xml:space="preserve">1 </w:t>
      </w:r>
      <w:r w:rsidRPr="00803836">
        <w:rPr>
          <w:sz w:val="28"/>
          <w:szCs w:val="28"/>
        </w:rPr>
        <w:t>квартале 2023 года сотрудники отдела провели 230 бесед и консультаций, в том числе по телефону,  с операторами осуществляющие обработку персональных данных.</w:t>
      </w:r>
    </w:p>
    <w:p w:rsidR="00803836" w:rsidRPr="00803836" w:rsidRDefault="00803836" w:rsidP="00803836">
      <w:pPr>
        <w:jc w:val="both"/>
        <w:rPr>
          <w:sz w:val="28"/>
        </w:rPr>
      </w:pPr>
      <w:r w:rsidRPr="00803836">
        <w:rPr>
          <w:sz w:val="28"/>
          <w:szCs w:val="28"/>
        </w:rPr>
        <w:t xml:space="preserve">          16 февраля 2023 года </w:t>
      </w:r>
      <w:r w:rsidRPr="00803836">
        <w:rPr>
          <w:sz w:val="28"/>
        </w:rPr>
        <w:t>начальник отдела принял участие в 11 межрегиональной научно-практической конференции «</w:t>
      </w:r>
      <w:proofErr w:type="spellStart"/>
      <w:r w:rsidRPr="00803836">
        <w:rPr>
          <w:sz w:val="28"/>
        </w:rPr>
        <w:t>Диалог-онлайн</w:t>
      </w:r>
      <w:proofErr w:type="spellEnd"/>
      <w:r w:rsidRPr="00803836">
        <w:rPr>
          <w:sz w:val="28"/>
        </w:rPr>
        <w:t xml:space="preserve">» по проблемам Интернет </w:t>
      </w:r>
      <w:proofErr w:type="gramStart"/>
      <w:r w:rsidRPr="00803836">
        <w:rPr>
          <w:sz w:val="28"/>
        </w:rPr>
        <w:t>без</w:t>
      </w:r>
      <w:r w:rsidRPr="00803836">
        <w:rPr>
          <w:sz w:val="28"/>
        </w:rPr>
        <w:t>о</w:t>
      </w:r>
      <w:r w:rsidRPr="00803836">
        <w:rPr>
          <w:sz w:val="28"/>
        </w:rPr>
        <w:t>пасности</w:t>
      </w:r>
      <w:proofErr w:type="gramEnd"/>
      <w:r w:rsidRPr="00803836">
        <w:rPr>
          <w:sz w:val="28"/>
        </w:rPr>
        <w:t xml:space="preserve"> в которой приняло участие 165 слушателей.</w:t>
      </w:r>
    </w:p>
    <w:p w:rsidR="00803836" w:rsidRPr="00803836" w:rsidRDefault="00803836" w:rsidP="00803836">
      <w:pPr>
        <w:ind w:firstLine="709"/>
        <w:jc w:val="both"/>
        <w:rPr>
          <w:rFonts w:ascii="PT Sans" w:hAnsi="PT Sans"/>
        </w:rPr>
      </w:pPr>
      <w:r w:rsidRPr="00803836">
        <w:rPr>
          <w:sz w:val="28"/>
          <w:szCs w:val="28"/>
        </w:rPr>
        <w:t xml:space="preserve">О необходимости направления уведомления в Управление </w:t>
      </w:r>
      <w:proofErr w:type="spellStart"/>
      <w:r w:rsidRPr="00803836">
        <w:rPr>
          <w:sz w:val="28"/>
          <w:szCs w:val="28"/>
        </w:rPr>
        <w:t>Роскомнадзора</w:t>
      </w:r>
      <w:proofErr w:type="spellEnd"/>
      <w:r w:rsidRPr="00803836">
        <w:rPr>
          <w:sz w:val="28"/>
          <w:szCs w:val="28"/>
        </w:rPr>
        <w:t xml:space="preserve"> по Владимирской области размещена информация на 40 сайтах администраций мун</w:t>
      </w:r>
      <w:r w:rsidRPr="00803836">
        <w:rPr>
          <w:sz w:val="28"/>
          <w:szCs w:val="28"/>
        </w:rPr>
        <w:t>и</w:t>
      </w:r>
      <w:r w:rsidRPr="00803836">
        <w:rPr>
          <w:sz w:val="28"/>
          <w:szCs w:val="28"/>
        </w:rPr>
        <w:t>ципальных образований, а так же в  газете «Владимирские ведомости» от  23.03.2022  № 64 (6616).</w:t>
      </w:r>
    </w:p>
    <w:p w:rsidR="00803836" w:rsidRPr="004873DF" w:rsidRDefault="00803836" w:rsidP="00803836">
      <w:pPr>
        <w:ind w:firstLine="709"/>
        <w:jc w:val="both"/>
      </w:pPr>
      <w:r w:rsidRPr="00803836">
        <w:rPr>
          <w:sz w:val="28"/>
          <w:szCs w:val="28"/>
        </w:rPr>
        <w:t xml:space="preserve">  На</w:t>
      </w:r>
      <w:r>
        <w:rPr>
          <w:sz w:val="28"/>
          <w:szCs w:val="28"/>
        </w:rPr>
        <w:t xml:space="preserve"> </w:t>
      </w:r>
      <w:r w:rsidRPr="00803836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й</w:t>
      </w:r>
      <w:r w:rsidRPr="00803836">
        <w:rPr>
          <w:sz w:val="28"/>
          <w:szCs w:val="28"/>
        </w:rPr>
        <w:t xml:space="preserve">  странице Управления в сети «Интернет»  размещена 1  пу</w:t>
      </w:r>
      <w:r w:rsidRPr="00803836">
        <w:rPr>
          <w:sz w:val="28"/>
          <w:szCs w:val="28"/>
        </w:rPr>
        <w:t>б</w:t>
      </w:r>
      <w:r w:rsidRPr="00803836">
        <w:rPr>
          <w:sz w:val="28"/>
          <w:szCs w:val="28"/>
        </w:rPr>
        <w:t>ликация  об итогах контрольно-надзорной деятельности в сфере обработки перс</w:t>
      </w:r>
      <w:r w:rsidRPr="00803836">
        <w:rPr>
          <w:sz w:val="28"/>
          <w:szCs w:val="28"/>
        </w:rPr>
        <w:t>о</w:t>
      </w:r>
      <w:r w:rsidRPr="00803836">
        <w:rPr>
          <w:sz w:val="28"/>
          <w:szCs w:val="28"/>
        </w:rPr>
        <w:t>нальных данных.</w:t>
      </w:r>
      <w:r w:rsidRPr="004873DF">
        <w:rPr>
          <w:sz w:val="28"/>
          <w:szCs w:val="28"/>
        </w:rPr>
        <w:t xml:space="preserve"> </w:t>
      </w:r>
    </w:p>
    <w:p w:rsidR="00803836" w:rsidRDefault="00803836" w:rsidP="00803836">
      <w:pPr>
        <w:ind w:right="-1"/>
      </w:pPr>
      <w:r w:rsidRPr="004873DF">
        <w:tab/>
      </w:r>
    </w:p>
    <w:p w:rsidR="00803836" w:rsidRPr="004873DF" w:rsidRDefault="00803836" w:rsidP="00803836">
      <w:pPr>
        <w:ind w:right="-1"/>
      </w:pPr>
    </w:p>
    <w:p w:rsidR="006C205F" w:rsidRDefault="006C205F"/>
    <w:sectPr w:rsidR="006C205F" w:rsidSect="006C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836"/>
    <w:rsid w:val="006C205F"/>
    <w:rsid w:val="0080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2023-04-10T07:38:00Z</dcterms:created>
  <dcterms:modified xsi:type="dcterms:W3CDTF">2023-04-10T07:39:00Z</dcterms:modified>
</cp:coreProperties>
</file>